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09" w:rsidRPr="00507709" w:rsidRDefault="00507709" w:rsidP="00507709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770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«Беседы об искусстве»</w:t>
      </w:r>
    </w:p>
    <w:p w:rsidR="00507709" w:rsidRPr="00507709" w:rsidRDefault="00507709" w:rsidP="00507709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77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дополнительной  предпрофессиональной  образовательной  программе в области изобразительного искусства «Живопись»</w:t>
      </w:r>
    </w:p>
    <w:p w:rsidR="00507709" w:rsidRDefault="00507709" w:rsidP="00507709">
      <w:pPr>
        <w:pStyle w:val="5"/>
        <w:shd w:val="clear" w:color="auto" w:fill="auto"/>
        <w:tabs>
          <w:tab w:val="left" w:pos="2952"/>
          <w:tab w:val="right" w:pos="936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:rsidR="00507709" w:rsidRDefault="00507709" w:rsidP="00507709">
      <w:pPr>
        <w:pStyle w:val="5"/>
        <w:shd w:val="clear" w:color="auto" w:fill="auto"/>
        <w:tabs>
          <w:tab w:val="left" w:pos="2952"/>
          <w:tab w:val="right" w:pos="9366"/>
        </w:tabs>
        <w:spacing w:after="0" w:line="480" w:lineRule="auto"/>
        <w:ind w:left="20" w:right="20" w:firstLine="70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</w:t>
      </w:r>
      <w:proofErr w:type="gramStart"/>
      <w:r w:rsidRPr="00507709">
        <w:rPr>
          <w:sz w:val="24"/>
          <w:szCs w:val="24"/>
        </w:rPr>
        <w:t>к</w:t>
      </w:r>
      <w:proofErr w:type="gramEnd"/>
      <w:r w:rsidRPr="00507709">
        <w:rPr>
          <w:sz w:val="24"/>
          <w:szCs w:val="24"/>
        </w:rPr>
        <w:t xml:space="preserve"> дополнительным</w:t>
      </w:r>
      <w:r w:rsidRPr="0050770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07709">
        <w:rPr>
          <w:sz w:val="24"/>
          <w:szCs w:val="24"/>
        </w:rPr>
        <w:t>предпрофессиональным</w:t>
      </w:r>
      <w:r w:rsidRPr="00507709">
        <w:rPr>
          <w:sz w:val="24"/>
          <w:szCs w:val="24"/>
        </w:rPr>
        <w:tab/>
      </w:r>
    </w:p>
    <w:p w:rsidR="00507709" w:rsidRPr="00507709" w:rsidRDefault="00507709" w:rsidP="00507709">
      <w:pPr>
        <w:pStyle w:val="5"/>
        <w:shd w:val="clear" w:color="auto" w:fill="auto"/>
        <w:tabs>
          <w:tab w:val="left" w:pos="2952"/>
          <w:tab w:val="right" w:pos="9366"/>
        </w:tabs>
        <w:spacing w:after="0" w:line="480" w:lineRule="auto"/>
        <w:ind w:right="20" w:firstLine="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>О</w:t>
      </w:r>
      <w:r w:rsidRPr="00507709">
        <w:rPr>
          <w:sz w:val="24"/>
          <w:szCs w:val="24"/>
        </w:rPr>
        <w:t>бразовательным</w:t>
      </w:r>
      <w:r>
        <w:rPr>
          <w:sz w:val="24"/>
          <w:szCs w:val="24"/>
        </w:rPr>
        <w:t xml:space="preserve"> </w:t>
      </w:r>
      <w:r w:rsidRPr="00507709">
        <w:rPr>
          <w:sz w:val="24"/>
          <w:szCs w:val="24"/>
        </w:rPr>
        <w:t>программам в области изобразительного искусства «Живопись», «Декоративно-прикладное творчество».</w:t>
      </w:r>
    </w:p>
    <w:p w:rsidR="00507709" w:rsidRPr="00507709" w:rsidRDefault="00507709" w:rsidP="00507709">
      <w:pPr>
        <w:pStyle w:val="5"/>
        <w:shd w:val="clear" w:color="auto" w:fill="auto"/>
        <w:spacing w:after="0" w:line="480" w:lineRule="auto"/>
        <w:ind w:left="20" w:right="20" w:firstLine="70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507709" w:rsidRPr="00507709" w:rsidRDefault="00507709" w:rsidP="00507709">
      <w:pPr>
        <w:pStyle w:val="5"/>
        <w:shd w:val="clear" w:color="auto" w:fill="auto"/>
        <w:tabs>
          <w:tab w:val="left" w:pos="4926"/>
        </w:tabs>
        <w:spacing w:after="0" w:line="480" w:lineRule="auto"/>
        <w:ind w:left="20" w:right="20" w:firstLine="70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>Полноценное освоение художественного образа возможно только тогда, когда на основе развитой эмоциональной отзывчивости у детей фо</w:t>
      </w:r>
      <w:r>
        <w:rPr>
          <w:sz w:val="24"/>
          <w:szCs w:val="24"/>
        </w:rPr>
        <w:t xml:space="preserve">рмируется эстетическое чувство: </w:t>
      </w:r>
      <w:r w:rsidRPr="00507709">
        <w:rPr>
          <w:sz w:val="24"/>
          <w:szCs w:val="24"/>
        </w:rPr>
        <w:t>способность понимать главное в</w:t>
      </w:r>
      <w:r>
        <w:rPr>
          <w:sz w:val="24"/>
          <w:szCs w:val="24"/>
        </w:rPr>
        <w:t xml:space="preserve"> </w:t>
      </w:r>
      <w:r w:rsidRPr="00507709">
        <w:rPr>
          <w:sz w:val="24"/>
          <w:szCs w:val="24"/>
        </w:rPr>
        <w:t>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</w:t>
      </w:r>
      <w:bookmarkStart w:id="0" w:name="_GoBack"/>
      <w:bookmarkEnd w:id="0"/>
      <w:r w:rsidRPr="00507709">
        <w:rPr>
          <w:sz w:val="24"/>
          <w:szCs w:val="24"/>
        </w:rPr>
        <w:t xml:space="preserve">ачи и направлено </w:t>
      </w:r>
      <w:proofErr w:type="gramStart"/>
      <w:r w:rsidRPr="00507709">
        <w:rPr>
          <w:sz w:val="24"/>
          <w:szCs w:val="24"/>
        </w:rPr>
        <w:t>обучение по</w:t>
      </w:r>
      <w:proofErr w:type="gramEnd"/>
      <w:r w:rsidRPr="00507709">
        <w:rPr>
          <w:sz w:val="24"/>
          <w:szCs w:val="24"/>
        </w:rPr>
        <w:t xml:space="preserve"> данной программе.</w:t>
      </w:r>
    </w:p>
    <w:p w:rsidR="00507709" w:rsidRPr="00507709" w:rsidRDefault="00507709" w:rsidP="00507709">
      <w:pPr>
        <w:pStyle w:val="5"/>
        <w:shd w:val="clear" w:color="auto" w:fill="auto"/>
        <w:spacing w:after="0" w:line="480" w:lineRule="auto"/>
        <w:ind w:left="20" w:right="20" w:firstLine="70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507709" w:rsidRPr="00507709" w:rsidRDefault="00507709" w:rsidP="00507709">
      <w:pPr>
        <w:pStyle w:val="5"/>
        <w:shd w:val="clear" w:color="auto" w:fill="auto"/>
        <w:spacing w:after="592" w:line="480" w:lineRule="auto"/>
        <w:ind w:left="100" w:right="160" w:firstLine="780"/>
        <w:jc w:val="both"/>
        <w:rPr>
          <w:sz w:val="24"/>
          <w:szCs w:val="24"/>
        </w:rPr>
      </w:pPr>
      <w:r w:rsidRPr="00507709">
        <w:rPr>
          <w:sz w:val="24"/>
          <w:szCs w:val="24"/>
        </w:rPr>
        <w:t>При реализации программ «Живопись» с нормативным сроком обучения 5 лет учебный предмет «Беседы об искусстве» осваивается 1 год.</w:t>
      </w:r>
    </w:p>
    <w:p w:rsidR="007D4B88" w:rsidRPr="00507709" w:rsidRDefault="007D4B88" w:rsidP="00507709">
      <w:pPr>
        <w:spacing w:line="240" w:lineRule="auto"/>
        <w:rPr>
          <w:sz w:val="24"/>
          <w:szCs w:val="24"/>
        </w:rPr>
      </w:pPr>
    </w:p>
    <w:sectPr w:rsidR="007D4B88" w:rsidRPr="0050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09"/>
    <w:rsid w:val="00507709"/>
    <w:rsid w:val="007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077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507709"/>
    <w:pPr>
      <w:widowControl w:val="0"/>
      <w:shd w:val="clear" w:color="auto" w:fill="FFFFFF"/>
      <w:spacing w:after="2220" w:line="322" w:lineRule="exact"/>
      <w:ind w:hanging="124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077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507709"/>
    <w:pPr>
      <w:widowControl w:val="0"/>
      <w:shd w:val="clear" w:color="auto" w:fill="FFFFFF"/>
      <w:spacing w:after="2220" w:line="322" w:lineRule="exact"/>
      <w:ind w:hanging="124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Company>ДХШ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2021-04-13T08:37:00Z</dcterms:created>
  <dcterms:modified xsi:type="dcterms:W3CDTF">2021-04-13T08:40:00Z</dcterms:modified>
</cp:coreProperties>
</file>