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7D" w:rsidRPr="006E297D" w:rsidRDefault="006E29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E297D">
        <w:rPr>
          <w:rFonts w:ascii="Times New Roman" w:hAnsi="Times New Roman" w:cs="Times New Roman"/>
          <w:sz w:val="24"/>
          <w:szCs w:val="24"/>
        </w:rPr>
        <w:t>МИНИСТЕРСТВО ЮСТИЦИИ РОССИЙСКОЙ ФЕДЕРАЦИИ</w:t>
      </w:r>
    </w:p>
    <w:p w:rsidR="006E297D" w:rsidRPr="006E297D" w:rsidRDefault="006E29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E297D" w:rsidRPr="006E297D" w:rsidRDefault="006E29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ПРИКАЗ</w:t>
      </w:r>
    </w:p>
    <w:p w:rsidR="006E297D" w:rsidRPr="006E297D" w:rsidRDefault="006E29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от 21 октября 2011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E297D">
        <w:rPr>
          <w:rFonts w:ascii="Times New Roman" w:hAnsi="Times New Roman" w:cs="Times New Roman"/>
          <w:sz w:val="24"/>
          <w:szCs w:val="24"/>
        </w:rPr>
        <w:t xml:space="preserve"> 363</w:t>
      </w:r>
    </w:p>
    <w:p w:rsidR="006E297D" w:rsidRPr="006E297D" w:rsidRDefault="006E29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E297D" w:rsidRPr="006E297D" w:rsidRDefault="006E29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ОБ УТВЕРЖДЕНИИ ФОРМЫ ЗАКЛЮЧЕНИЯ</w:t>
      </w:r>
    </w:p>
    <w:p w:rsidR="006E297D" w:rsidRPr="006E297D" w:rsidRDefault="006E29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ПО РЕЗУЛЬТАТАМ НЕЗАВИСИМОЙ АНТИКОРРУПЦИОННОЙ ЭКСПЕРТИЗЫ</w:t>
      </w:r>
    </w:p>
    <w:p w:rsidR="006E297D" w:rsidRPr="006E297D" w:rsidRDefault="006E29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6E297D" w:rsidRPr="006E297D" w:rsidRDefault="006E29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(в ред.</w:t>
      </w:r>
      <w:r>
        <w:rPr>
          <w:rFonts w:ascii="Times New Roman" w:hAnsi="Times New Roman" w:cs="Times New Roman"/>
          <w:sz w:val="24"/>
          <w:szCs w:val="24"/>
        </w:rPr>
        <w:t xml:space="preserve"> Приказа </w:t>
      </w:r>
      <w:r w:rsidRPr="006E297D">
        <w:rPr>
          <w:rFonts w:ascii="Times New Roman" w:hAnsi="Times New Roman" w:cs="Times New Roman"/>
          <w:sz w:val="24"/>
          <w:szCs w:val="24"/>
        </w:rPr>
        <w:t xml:space="preserve">Минюста России от 18.01.2013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E297D"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6E297D" w:rsidRPr="006E297D" w:rsidRDefault="006E2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97D" w:rsidRPr="006E297D" w:rsidRDefault="006E2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Во исполнение</w:t>
      </w:r>
      <w:r>
        <w:rPr>
          <w:rFonts w:ascii="Times New Roman" w:hAnsi="Times New Roman" w:cs="Times New Roman"/>
          <w:sz w:val="24"/>
          <w:szCs w:val="24"/>
        </w:rPr>
        <w:t xml:space="preserve"> пункта 7</w:t>
      </w:r>
      <w:r w:rsidRPr="006E297D">
        <w:rPr>
          <w:rFonts w:ascii="Times New Roman" w:hAnsi="Times New Roman" w:cs="Times New Roman"/>
          <w:sz w:val="24"/>
          <w:szCs w:val="24"/>
        </w:rPr>
        <w:t xml:space="preserve">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</w:t>
      </w:r>
      <w:r>
        <w:rPr>
          <w:rFonts w:ascii="Times New Roman" w:hAnsi="Times New Roman" w:cs="Times New Roman"/>
          <w:sz w:val="24"/>
          <w:szCs w:val="24"/>
        </w:rPr>
        <w:t xml:space="preserve">№ 96 </w:t>
      </w:r>
      <w:r>
        <w:rPr>
          <w:rFonts w:ascii="Times New Roman" w:hAnsi="Times New Roman" w:cs="Times New Roman"/>
          <w:sz w:val="24"/>
          <w:szCs w:val="24"/>
        </w:rPr>
        <w:br/>
        <w:t>«</w:t>
      </w:r>
      <w:r w:rsidRPr="006E297D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E297D">
        <w:rPr>
          <w:rFonts w:ascii="Times New Roman" w:hAnsi="Times New Roman" w:cs="Times New Roman"/>
          <w:sz w:val="24"/>
          <w:szCs w:val="24"/>
        </w:rPr>
        <w:t>, приказываю:</w:t>
      </w:r>
    </w:p>
    <w:p w:rsidR="006E297D" w:rsidRPr="006E297D" w:rsidRDefault="006E2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Утвердить прилагаемую</w:t>
      </w:r>
      <w:r>
        <w:rPr>
          <w:rFonts w:ascii="Times New Roman" w:hAnsi="Times New Roman" w:cs="Times New Roman"/>
          <w:sz w:val="24"/>
          <w:szCs w:val="24"/>
        </w:rPr>
        <w:t xml:space="preserve"> форму</w:t>
      </w:r>
      <w:r w:rsidRPr="006E297D">
        <w:rPr>
          <w:rFonts w:ascii="Times New Roman" w:hAnsi="Times New Roman" w:cs="Times New Roman"/>
          <w:sz w:val="24"/>
          <w:szCs w:val="24"/>
        </w:rPr>
        <w:t xml:space="preserve"> заключения по результатам независимой антикоррупционной экспертизы.</w:t>
      </w:r>
    </w:p>
    <w:p w:rsidR="006E297D" w:rsidRPr="006E297D" w:rsidRDefault="006E2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97D" w:rsidRPr="006E297D" w:rsidRDefault="006E29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Министр</w:t>
      </w:r>
    </w:p>
    <w:p w:rsidR="006E297D" w:rsidRPr="006E297D" w:rsidRDefault="006E29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А.В.КОНОВАЛОВ</w:t>
      </w:r>
    </w:p>
    <w:p w:rsidR="006E297D" w:rsidRPr="006E297D" w:rsidRDefault="006E2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97D" w:rsidRPr="006E297D" w:rsidRDefault="006E2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97D" w:rsidRDefault="006E29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E297D" w:rsidRPr="006E297D" w:rsidRDefault="006E29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E297D" w:rsidRPr="006E297D" w:rsidRDefault="006E29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к Приказу Министерства</w:t>
      </w:r>
    </w:p>
    <w:p w:rsidR="006E297D" w:rsidRPr="006E297D" w:rsidRDefault="006E29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юстиции Российской Федерации</w:t>
      </w:r>
    </w:p>
    <w:p w:rsidR="006E297D" w:rsidRPr="006E297D" w:rsidRDefault="006E29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от 21.10.2011 N 363</w:t>
      </w:r>
    </w:p>
    <w:p w:rsidR="006E297D" w:rsidRPr="006E297D" w:rsidRDefault="006E29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6E297D" w:rsidRPr="006E297D" w:rsidRDefault="006E29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(в ред. </w:t>
      </w:r>
      <w:r>
        <w:rPr>
          <w:rFonts w:ascii="Times New Roman" w:hAnsi="Times New Roman" w:cs="Times New Roman"/>
          <w:sz w:val="24"/>
          <w:szCs w:val="24"/>
        </w:rPr>
        <w:t>Приказа</w:t>
      </w:r>
      <w:r w:rsidRPr="006E297D">
        <w:rPr>
          <w:rFonts w:ascii="Times New Roman" w:hAnsi="Times New Roman" w:cs="Times New Roman"/>
          <w:sz w:val="24"/>
          <w:szCs w:val="24"/>
        </w:rPr>
        <w:t xml:space="preserve"> Минюста России от 18.01.2013 N 4)</w:t>
      </w:r>
    </w:p>
    <w:p w:rsidR="006E297D" w:rsidRPr="006E297D" w:rsidRDefault="006E2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97D" w:rsidRPr="006E297D" w:rsidRDefault="006E29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Форма</w:t>
      </w:r>
    </w:p>
    <w:p w:rsidR="006E297D" w:rsidRPr="006E297D" w:rsidRDefault="006E2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                                       Наименование федерального органа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                                         исполнительной власти, иного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                                            государственного органа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или организации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6E297D">
        <w:rPr>
          <w:rFonts w:ascii="Times New Roman" w:hAnsi="Times New Roman" w:cs="Times New Roman"/>
          <w:sz w:val="24"/>
          <w:szCs w:val="24"/>
        </w:rPr>
        <w:t xml:space="preserve">                                ЗАКЛЮЧЕНИЕ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      по результатам независимой антикоррупционной экспертизы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     _________________________________________________________,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     (указывается наименование юридического лица или фамилия,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           имя, отчество (при наличии) физического лица)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      аккредитованного(ой) распоряжением Министерства юстиции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     Российской Федерации от __________ N _________ в качестве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 независимого эксперта, уполномоченного на проведение независимой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      антикоррупционной экспертизы нормативных правовых актов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               и проектов нормативных правовых актов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В  соответствии с </w:t>
      </w:r>
      <w:r>
        <w:rPr>
          <w:rFonts w:ascii="Times New Roman" w:hAnsi="Times New Roman" w:cs="Times New Roman"/>
          <w:sz w:val="24"/>
          <w:szCs w:val="24"/>
        </w:rPr>
        <w:t>частью 1 статьи 5</w:t>
      </w:r>
      <w:r w:rsidRPr="006E297D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2009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97D">
        <w:rPr>
          <w:rFonts w:ascii="Times New Roman" w:hAnsi="Times New Roman" w:cs="Times New Roman"/>
          <w:sz w:val="24"/>
          <w:szCs w:val="24"/>
        </w:rPr>
        <w:t xml:space="preserve">г.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E297D">
        <w:rPr>
          <w:rFonts w:ascii="Times New Roman" w:hAnsi="Times New Roman" w:cs="Times New Roman"/>
          <w:sz w:val="24"/>
          <w:szCs w:val="24"/>
        </w:rPr>
        <w:t xml:space="preserve"> 172-ФЗ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297D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проектов   нормативных  правовых  актов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E297D">
        <w:rPr>
          <w:rFonts w:ascii="Times New Roman" w:hAnsi="Times New Roman" w:cs="Times New Roman"/>
          <w:sz w:val="24"/>
          <w:szCs w:val="24"/>
        </w:rPr>
        <w:t xml:space="preserve">  и </w:t>
      </w:r>
      <w:r>
        <w:rPr>
          <w:rFonts w:ascii="Times New Roman" w:hAnsi="Times New Roman" w:cs="Times New Roman"/>
          <w:sz w:val="24"/>
          <w:szCs w:val="24"/>
        </w:rPr>
        <w:t>пунктом 4</w:t>
      </w:r>
      <w:r w:rsidRPr="006E297D">
        <w:rPr>
          <w:rFonts w:ascii="Times New Roman" w:hAnsi="Times New Roman" w:cs="Times New Roman"/>
          <w:sz w:val="24"/>
          <w:szCs w:val="24"/>
        </w:rPr>
        <w:t xml:space="preserve">  Правил  проведения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антикоррупционной   экспертизы   нормативных   правовых  актов  и  проектов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нормативных   правовых  актов,  утвержденных  постановлением  Правительства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Российской  Федерации  от  26  февраля  2010 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E297D">
        <w:rPr>
          <w:rFonts w:ascii="Times New Roman" w:hAnsi="Times New Roman" w:cs="Times New Roman"/>
          <w:sz w:val="24"/>
          <w:szCs w:val="24"/>
        </w:rPr>
        <w:t xml:space="preserve"> 96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297D">
        <w:rPr>
          <w:rFonts w:ascii="Times New Roman" w:hAnsi="Times New Roman" w:cs="Times New Roman"/>
          <w:sz w:val="24"/>
          <w:szCs w:val="24"/>
        </w:rPr>
        <w:t>Об антикоррупционной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экспертизе  нормативных  правовых  актов  и  проектов  нормативных правовых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E297D">
        <w:rPr>
          <w:rFonts w:ascii="Times New Roman" w:hAnsi="Times New Roman" w:cs="Times New Roman"/>
          <w:sz w:val="24"/>
          <w:szCs w:val="24"/>
        </w:rPr>
        <w:t>, проведена антикоррупционная экспертиза ____________________________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(указываются реквизиты нормативного правового акта или проекта нормативного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                          правового акта)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(далее - _________________________________________________________________)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                              (сокращение)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Вариант 1: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В представленном ______________________________________________________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                                   (сокращение)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Вариант 2: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В представленном ______________________________________________________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                                   (сокращение)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выявлены коррупциогенные факторы.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  <w:hyperlink w:anchor="P89" w:history="1">
        <w:r w:rsidRPr="006E297D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6E297D">
        <w:rPr>
          <w:rFonts w:ascii="Times New Roman" w:hAnsi="Times New Roman" w:cs="Times New Roman"/>
          <w:sz w:val="24"/>
          <w:szCs w:val="24"/>
        </w:rPr>
        <w:t>.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В целях устранения выявленных коррупциогенных факторов предлагается ___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___________________________________________________________________________.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     (указывается способ устранения коррупциогенных факторов)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__ ________ 20__ г.  ______________________ _______________________________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                 (подпись независимого  (инициалы, фамилия независимого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                       эксперта)                   эксперта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                                         (руководителя организации для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юридических лиц))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                        М.П.</w:t>
      </w:r>
    </w:p>
    <w:p w:rsidR="006E297D" w:rsidRPr="006E297D" w:rsidRDefault="006E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 xml:space="preserve">                    (для юридических лиц)</w:t>
      </w:r>
    </w:p>
    <w:p w:rsidR="006E297D" w:rsidRPr="006E297D" w:rsidRDefault="006E29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297D" w:rsidRPr="006E297D" w:rsidRDefault="006E2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7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E297D" w:rsidRPr="006E297D" w:rsidRDefault="006E2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9"/>
      <w:bookmarkEnd w:id="2"/>
      <w:r w:rsidRPr="006E297D">
        <w:rPr>
          <w:rFonts w:ascii="Times New Roman" w:hAnsi="Times New Roman" w:cs="Times New Roman"/>
          <w:sz w:val="24"/>
          <w:szCs w:val="24"/>
        </w:rPr>
        <w:t xml:space="preserve">&lt;*&gt; Отражаются все положения нормативного правового акта или проекта нормативного правового акта, в котором выявлены коррупциогенные факторы, с указанием его структурных единиц (разделов, глав, статей, частей, пунктов, подпунктов, абзацев), и соответствующих коррупциогенных факторов со ссылкой на положения </w:t>
      </w:r>
      <w:r>
        <w:rPr>
          <w:rFonts w:ascii="Times New Roman" w:hAnsi="Times New Roman" w:cs="Times New Roman"/>
          <w:sz w:val="24"/>
          <w:szCs w:val="24"/>
        </w:rPr>
        <w:t>Методики</w:t>
      </w:r>
      <w:r w:rsidRPr="006E297D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 "Об антикоррупционной экспертизе нормативных правовых актов и проектов нормативных правовых актов".</w:t>
      </w:r>
    </w:p>
    <w:p w:rsidR="006E297D" w:rsidRPr="006E297D" w:rsidRDefault="006E2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97D" w:rsidRPr="006E297D" w:rsidRDefault="006E2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97D" w:rsidRPr="006E297D" w:rsidRDefault="006E297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56417" w:rsidRPr="006E297D" w:rsidRDefault="00156417">
      <w:pPr>
        <w:rPr>
          <w:rFonts w:ascii="Times New Roman" w:hAnsi="Times New Roman" w:cs="Times New Roman"/>
          <w:sz w:val="24"/>
          <w:szCs w:val="24"/>
        </w:rPr>
      </w:pPr>
    </w:p>
    <w:sectPr w:rsidR="00156417" w:rsidRPr="006E297D" w:rsidSect="005D2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1B"/>
    <w:rsid w:val="00156417"/>
    <w:rsid w:val="005D6F2D"/>
    <w:rsid w:val="006E297D"/>
    <w:rsid w:val="00F4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9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29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29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29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9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29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29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29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Лагуткин Александр Анатольевич</dc:creator>
  <cp:keywords/>
  <dc:description/>
  <cp:lastModifiedBy>Farida</cp:lastModifiedBy>
  <cp:revision>2</cp:revision>
  <dcterms:created xsi:type="dcterms:W3CDTF">2019-04-03T05:34:00Z</dcterms:created>
  <dcterms:modified xsi:type="dcterms:W3CDTF">2019-04-03T05:34:00Z</dcterms:modified>
</cp:coreProperties>
</file>