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50" w:rsidRDefault="0045075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79379" cy="9096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64" cy="90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0750" w:rsidRDefault="0045075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750" w:rsidRDefault="0045075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750" w:rsidRDefault="0045075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32B0" w:rsidRPr="00B35866" w:rsidRDefault="00A932B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A932B0" w:rsidRPr="00B35866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sz w:val="28"/>
          <w:szCs w:val="28"/>
        </w:rPr>
        <w:t xml:space="preserve">1. ВВЕДЕНИЕ </w:t>
      </w:r>
      <w:r w:rsidR="00587721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………………………………………………………………..3 </w:t>
      </w:r>
      <w:proofErr w:type="spellStart"/>
      <w:proofErr w:type="gramStart"/>
      <w:r w:rsidR="00587721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sz w:val="28"/>
          <w:szCs w:val="28"/>
        </w:rPr>
        <w:t xml:space="preserve">2. ОБЩИЕ СВЕДЕНИЯ ОБ ОБРАЗОВАТЕЛЬНОМ УЧРЕЖДЕНИИ </w:t>
      </w:r>
      <w:r w:rsidR="00587721">
        <w:rPr>
          <w:rFonts w:ascii="Times New Roman" w:eastAsia="Times New Roman" w:hAnsi="Times New Roman" w:cs="Times New Roman"/>
          <w:sz w:val="28"/>
          <w:szCs w:val="28"/>
        </w:rPr>
        <w:t xml:space="preserve">…3-4 </w:t>
      </w:r>
      <w:proofErr w:type="spellStart"/>
      <w:proofErr w:type="gramStart"/>
      <w:r w:rsidR="00587721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sz w:val="28"/>
          <w:szCs w:val="28"/>
        </w:rPr>
        <w:t>3. ОРГАНИЗАЦИОННО-ПРАВОВОЕ ОБЕСПЕЧЕНИЕ</w:t>
      </w:r>
    </w:p>
    <w:p w:rsidR="00A932B0" w:rsidRPr="00B35866" w:rsidRDefault="00A932B0" w:rsidP="0058772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ДЕЯТЕЛЬНОСТИ </w:t>
      </w:r>
      <w:r w:rsidR="00587721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………………………………4-6 </w:t>
      </w:r>
      <w:proofErr w:type="spellStart"/>
      <w:proofErr w:type="gramStart"/>
      <w:r w:rsidR="00587721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A932B0" w:rsidRPr="00B35866" w:rsidRDefault="00A932B0" w:rsidP="0058772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B35866" w:rsidRDefault="00A932B0" w:rsidP="00587721">
      <w:pPr>
        <w:numPr>
          <w:ilvl w:val="0"/>
          <w:numId w:val="1"/>
        </w:numPr>
        <w:tabs>
          <w:tab w:val="num" w:pos="180"/>
        </w:tabs>
        <w:spacing w:after="240" w:line="480" w:lineRule="auto"/>
        <w:ind w:hanging="720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35866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</w:t>
      </w:r>
      <w:r w:rsidRPr="00B3586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СИСТЕМА УПРАВЛЕНИЯ УЧРЕЖДЕНИЯ</w:t>
      </w:r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</w:t>
      </w:r>
      <w:r w:rsidR="00FE1AA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.6-7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A932B0" w:rsidRPr="00587721" w:rsidRDefault="00A932B0" w:rsidP="00587721">
      <w:pPr>
        <w:numPr>
          <w:ilvl w:val="0"/>
          <w:numId w:val="1"/>
        </w:numPr>
        <w:tabs>
          <w:tab w:val="num" w:pos="180"/>
        </w:tabs>
        <w:spacing w:after="240" w:line="360" w:lineRule="auto"/>
        <w:ind w:hanging="720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35866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Структура школы. Контингент обучающихся</w:t>
      </w:r>
      <w:r w:rsidR="00587721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…………7-9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A932B0" w:rsidRPr="00587721" w:rsidRDefault="00A932B0" w:rsidP="00587721">
      <w:pPr>
        <w:spacing w:after="240" w:line="162" w:lineRule="atLeast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B35866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6. Кадровое обеспечение</w:t>
      </w:r>
      <w:r w:rsidR="00587721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………………………………………....9-12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A932B0" w:rsidRPr="00B35866" w:rsidRDefault="00A932B0" w:rsidP="00587721">
      <w:pPr>
        <w:spacing w:after="0" w:line="162" w:lineRule="atLeast"/>
        <w:textAlignment w:val="baseline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B35866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>7. Материально-техническое обеспечение образовательной деятельности школы</w:t>
      </w:r>
      <w:r w:rsidR="00587721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 xml:space="preserve">………………….12-13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bCs/>
          <w:sz w:val="28"/>
          <w:szCs w:val="28"/>
        </w:rPr>
        <w:t>8. СОДЕРЖАНИЕ  ОБРАЗОВАНИЯ</w:t>
      </w:r>
      <w:r w:rsidR="00587721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</w:t>
      </w:r>
      <w:r w:rsidR="00FE1AA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587721">
        <w:rPr>
          <w:rFonts w:ascii="Times New Roman" w:eastAsia="Times New Roman" w:hAnsi="Times New Roman" w:cs="Times New Roman"/>
          <w:bCs/>
          <w:sz w:val="28"/>
          <w:szCs w:val="28"/>
        </w:rPr>
        <w:t xml:space="preserve">.14-25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B35866" w:rsidRDefault="00B35866" w:rsidP="00587721">
      <w:pPr>
        <w:spacing w:after="0" w:line="162" w:lineRule="atLeast"/>
        <w:textAlignment w:val="baseline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B35866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>9.</w:t>
      </w:r>
      <w:r w:rsidR="00587721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 xml:space="preserve">Информационно-технологическое </w:t>
      </w:r>
      <w:r w:rsidR="00A932B0" w:rsidRPr="00B35866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>обеспечение образовательного процесса</w:t>
      </w:r>
      <w:r w:rsidR="00587721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 xml:space="preserve">…………………………………26- 27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587721" w:rsidRDefault="00A932B0" w:rsidP="00587721">
      <w:pPr>
        <w:spacing w:after="240" w:line="162" w:lineRule="atLeast"/>
        <w:textAlignment w:val="baseline"/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</w:pPr>
      <w:r w:rsidRPr="00B35866"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Pr="00B358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Pr="00B35866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>Учебно-методическое обеспечение образовательного процесса</w:t>
      </w:r>
      <w:r w:rsidR="00587721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>……………………………………………………………..</w:t>
      </w:r>
      <w:r w:rsidR="00FE1AA1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>.</w:t>
      </w:r>
      <w:r w:rsidR="00587721">
        <w:rPr>
          <w:rFonts w:ascii="Times New Roman" w:eastAsia="Calibri" w:hAnsi="Times New Roman" w:cs="Times New Roman"/>
          <w:bCs/>
          <w:caps/>
          <w:sz w:val="28"/>
          <w:szCs w:val="28"/>
          <w:bdr w:val="none" w:sz="0" w:space="0" w:color="auto" w:frame="1"/>
          <w:lang w:eastAsia="ru-RU"/>
        </w:rPr>
        <w:t xml:space="preserve">.27-28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A932B0" w:rsidRPr="00B35866" w:rsidRDefault="00A932B0" w:rsidP="00587721">
      <w:pPr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B35866">
        <w:rPr>
          <w:rFonts w:ascii="Times New Roman" w:eastAsia="Times New Roman" w:hAnsi="Times New Roman" w:cs="Times New Roman"/>
          <w:caps/>
          <w:sz w:val="28"/>
          <w:szCs w:val="28"/>
        </w:rPr>
        <w:t>Учебно-воспитательная работа</w:t>
      </w:r>
      <w:r w:rsidR="00587721">
        <w:rPr>
          <w:rFonts w:ascii="Times New Roman" w:eastAsia="Times New Roman" w:hAnsi="Times New Roman" w:cs="Times New Roman"/>
          <w:caps/>
          <w:sz w:val="28"/>
          <w:szCs w:val="28"/>
        </w:rPr>
        <w:t xml:space="preserve">…………………………29-39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A932B0" w:rsidRPr="00B35866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866">
        <w:rPr>
          <w:rFonts w:ascii="Times New Roman" w:eastAsia="Times New Roman" w:hAnsi="Times New Roman" w:cs="Times New Roman"/>
          <w:caps/>
          <w:sz w:val="28"/>
          <w:szCs w:val="28"/>
        </w:rPr>
        <w:t xml:space="preserve">12. </w:t>
      </w:r>
      <w:r w:rsidRPr="00B35866">
        <w:rPr>
          <w:rFonts w:ascii="Times New Roman" w:eastAsia="Times New Roman" w:hAnsi="Times New Roman" w:cs="Times New Roman"/>
          <w:sz w:val="28"/>
          <w:szCs w:val="28"/>
        </w:rPr>
        <w:t xml:space="preserve"> АНАЛИЗ  ПОКАЗАТЕЛЕЙ    ДЕЯТЕЛЬНОСТИ  УЧРЕЖДЕНИЯ (ПОКАЗАТЕЛЕЙ ЭФФЕКТИВНОСТИ)</w:t>
      </w:r>
      <w:r w:rsidR="00587721">
        <w:rPr>
          <w:rFonts w:ascii="Times New Roman" w:eastAsia="Times New Roman" w:hAnsi="Times New Roman" w:cs="Times New Roman"/>
          <w:sz w:val="28"/>
          <w:szCs w:val="28"/>
        </w:rPr>
        <w:t>………………………………….</w:t>
      </w:r>
      <w:r w:rsidR="00FE1AA1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7721">
        <w:rPr>
          <w:rFonts w:ascii="Times New Roman" w:eastAsia="Times New Roman" w:hAnsi="Times New Roman" w:cs="Times New Roman"/>
          <w:sz w:val="28"/>
          <w:szCs w:val="28"/>
        </w:rPr>
        <w:t xml:space="preserve">39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587721" w:rsidRPr="00B35866" w:rsidRDefault="00587721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Default="00A932B0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35866">
        <w:rPr>
          <w:rFonts w:ascii="Times New Roman" w:eastAsia="Times New Roman" w:hAnsi="Times New Roman" w:cs="Times New Roman"/>
          <w:sz w:val="28"/>
          <w:szCs w:val="28"/>
        </w:rPr>
        <w:t>13. ВЫВОДЫ</w:t>
      </w:r>
      <w:r w:rsidR="00587721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……………………………………………………………….</w:t>
      </w:r>
      <w:r w:rsidR="00FE1AA1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7721">
        <w:rPr>
          <w:rFonts w:ascii="Times New Roman" w:eastAsia="Times New Roman" w:hAnsi="Times New Roman" w:cs="Times New Roman"/>
          <w:sz w:val="28"/>
          <w:szCs w:val="28"/>
        </w:rPr>
        <w:t xml:space="preserve">.40 </w:t>
      </w:r>
      <w:proofErr w:type="spellStart"/>
      <w:proofErr w:type="gramStart"/>
      <w:r w:rsidR="0058772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88046F" w:rsidRDefault="0088046F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8046F" w:rsidRDefault="0088046F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8046F" w:rsidRDefault="0088046F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8046F" w:rsidRDefault="0088046F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8046F" w:rsidRDefault="0088046F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FE1AA1" w:rsidRDefault="00FE1AA1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FE1AA1" w:rsidRDefault="00FE1AA1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8046F" w:rsidRDefault="0088046F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1AA1" w:rsidRPr="00B35866" w:rsidRDefault="00FE1AA1" w:rsidP="00587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B0" w:rsidRPr="00A932B0" w:rsidRDefault="00A932B0" w:rsidP="00A932B0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Самообследование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муниципального бюджетного учреждения дополнительного образования "</w:t>
      </w:r>
      <w:proofErr w:type="spell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детская художественная  школа»  (далее – Школа) проводилось в соответствии с Законом Российской Федерации от 29.12.2012 N 273-ФЗ "Об образовании в Российской Федерации", приказом Министерства образования и науки Российской Федерации (</w:t>
      </w:r>
      <w:proofErr w:type="spell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России) от 14 июня 2013 г. N 462 "Об утверждении Порядка проведения </w:t>
      </w:r>
      <w:proofErr w:type="spell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образовательной организацией", внутренними локальными актами Школы.</w:t>
      </w:r>
      <w:proofErr w:type="gramEnd"/>
    </w:p>
    <w:p w:rsidR="00A932B0" w:rsidRPr="00A932B0" w:rsidRDefault="00A932B0" w:rsidP="008D762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Отчет составлен по материалам </w:t>
      </w:r>
      <w:proofErr w:type="spell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Школы 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период с 01.01.2023  по 31.12.2023</w:t>
      </w:r>
      <w:r w:rsidRPr="00A932B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года н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основании приказа Учреждения </w:t>
      </w:r>
      <w:r w:rsidR="008D762D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8D762D" w:rsidRPr="008D762D">
        <w:rPr>
          <w:rFonts w:ascii="Times New Roman" w:eastAsia="Times New Roman" w:hAnsi="Times New Roman" w:cs="Times New Roman"/>
          <w:sz w:val="28"/>
          <w:szCs w:val="28"/>
        </w:rPr>
        <w:t>09.01.2024 г. № 32</w:t>
      </w:r>
      <w:r w:rsidRPr="008D762D">
        <w:rPr>
          <w:rFonts w:ascii="Times New Roman" w:eastAsia="Times New Roman" w:hAnsi="Times New Roman" w:cs="Times New Roman"/>
          <w:sz w:val="28"/>
          <w:szCs w:val="28"/>
        </w:rPr>
        <w:t>-П.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самообследовании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анализировались: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организационно-правовое обеспечение образовательной деятельности;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структура и система управления;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образовательная деятельность в целом (соответствие содержания учебных планов и образовательных программ, соответствие качества подготовки выпускников по результатам текущей успеваемости и итоговых аттестаций требованиям к минимуму содержания и уровню подготовки выпускников, качество организации учебного процесса);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воспитательная деятельность;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выставочная деятельность;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методическая деятельность;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кадровое обеспечение образовательного процесса по заявленным образовательным программам (качественный состав педагогических кадров);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учебно-методическая литература и иные библиотечно-информационные ресурсы и средства обеспечения образовательного процесса, необходимые для реализации образовательных программ;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- материально-техническая база (обеспеченность образовательного процесса необходимым оборудованием).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B0" w:rsidRPr="00A932B0" w:rsidRDefault="00A932B0" w:rsidP="00A932B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 ОБ ОБРАЗОВАТЕЛЬНОМ УЧРЕЖДЕНИИ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 </w:t>
      </w: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Полное наименование образовательного учреждения в соответствии с Уставом: 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учреждение дополнительного образования «</w:t>
      </w:r>
      <w:proofErr w:type="spell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детская художественная  школа»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2.2. Филиалов нет</w:t>
      </w:r>
    </w:p>
    <w:p w:rsidR="00A932B0" w:rsidRPr="00A932B0" w:rsidRDefault="00A932B0" w:rsidP="00A932B0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Место нахождения  Учреждения (юридический адрес и фактический адрес): Российская Федерация, 356140, Ставропольский край,  г. Изобильный,  ул. Ленина,8.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Телефоны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8(86545) 24800 </w:t>
      </w: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Факс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8(86545) 25635 </w:t>
      </w: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e-</w:t>
      </w:r>
      <w:proofErr w:type="spellStart"/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mail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10" w:history="1">
        <w:r w:rsidRPr="00A932B0">
          <w:rPr>
            <w:rStyle w:val="a3"/>
            <w:rFonts w:eastAsia="Times New Roman"/>
            <w:color w:val="auto"/>
            <w:sz w:val="28"/>
            <w:szCs w:val="28"/>
            <w:lang w:val="en-US"/>
          </w:rPr>
          <w:t>izobdhsch</w:t>
        </w:r>
        <w:r w:rsidRPr="00A932B0">
          <w:rPr>
            <w:rStyle w:val="a3"/>
            <w:rFonts w:eastAsia="Times New Roman"/>
            <w:color w:val="auto"/>
            <w:sz w:val="28"/>
            <w:szCs w:val="28"/>
          </w:rPr>
          <w:t>@</w:t>
        </w:r>
        <w:r w:rsidRPr="00A932B0">
          <w:rPr>
            <w:rStyle w:val="a3"/>
            <w:rFonts w:eastAsia="Times New Roman"/>
            <w:color w:val="auto"/>
            <w:sz w:val="28"/>
            <w:szCs w:val="28"/>
            <w:lang w:val="en-US"/>
          </w:rPr>
          <w:t>yandex</w:t>
        </w:r>
        <w:r w:rsidRPr="00A932B0">
          <w:rPr>
            <w:rStyle w:val="a3"/>
            <w:rFonts w:eastAsia="Times New Roman"/>
            <w:color w:val="auto"/>
            <w:sz w:val="28"/>
            <w:szCs w:val="28"/>
          </w:rPr>
          <w:t>.</w:t>
        </w:r>
        <w:r w:rsidRPr="00A932B0">
          <w:rPr>
            <w:rStyle w:val="a3"/>
            <w:rFonts w:eastAsia="Times New Roman"/>
            <w:color w:val="auto"/>
            <w:sz w:val="28"/>
            <w:szCs w:val="28"/>
            <w:lang w:val="en-US"/>
          </w:rPr>
          <w:t>ru</w:t>
        </w:r>
      </w:hyperlink>
      <w:r w:rsidRPr="00A932B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сайт</w:t>
      </w:r>
      <w:r w:rsidRPr="00A932B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http</w:t>
      </w:r>
      <w:r w:rsidRPr="00A932B0">
        <w:rPr>
          <w:rFonts w:ascii="Times New Roman" w:eastAsia="Times New Roman" w:hAnsi="Times New Roman" w:cs="Times New Roman"/>
          <w:sz w:val="28"/>
          <w:szCs w:val="28"/>
          <w:u w:val="single"/>
        </w:rPr>
        <w:t>://</w:t>
      </w:r>
      <w:r w:rsidRPr="00A932B0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www</w:t>
      </w:r>
      <w:r w:rsidRPr="00A932B0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A932B0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izobdhsch</w:t>
      </w:r>
      <w:r w:rsidRPr="00A932B0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A932B0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ru</w:t>
      </w:r>
    </w:p>
    <w:p w:rsidR="00A932B0" w:rsidRPr="00A932B0" w:rsidRDefault="00A932B0" w:rsidP="00A932B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Учредитель: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функции и полномочия учредителя в отношении Учреждения осуществляет администрация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="00567DB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го округа Ставропольского края через отдел культуры админист</w:t>
      </w:r>
      <w:r w:rsidR="00567DB1">
        <w:rPr>
          <w:rFonts w:ascii="Times New Roman" w:eastAsia="Times New Roman" w:hAnsi="Times New Roman" w:cs="Times New Roman"/>
          <w:sz w:val="28"/>
          <w:szCs w:val="28"/>
        </w:rPr>
        <w:t xml:space="preserve">рации </w:t>
      </w:r>
      <w:proofErr w:type="spellStart"/>
      <w:r w:rsidR="00567DB1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="00567DB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округа Ставропольского края. </w:t>
      </w:r>
    </w:p>
    <w:p w:rsidR="00A932B0" w:rsidRPr="00A932B0" w:rsidRDefault="00A932B0" w:rsidP="00A932B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Адрес учредителя: 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РФ, 356140,  Ставропольский край, г.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Изобильный, ул. Ленина,15; отдел культуры администрации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7DB1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567DB1" w:rsidRPr="00A9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округа Ставропольского края:  РФ, 356140, г. Изобильный, ул. Ленина, 61.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2.6. </w:t>
      </w: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Директор образовательного учреждения: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Крапивин Виктор Николаевич.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2.7. </w:t>
      </w: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Заместитель директора по учебной части: </w:t>
      </w:r>
      <w:proofErr w:type="spellStart"/>
      <w:r w:rsidRPr="00A932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Сёмина</w:t>
      </w:r>
      <w:proofErr w:type="spellEnd"/>
      <w:r w:rsidRPr="00A932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Оксана Евгеньевна.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2.8</w:t>
      </w: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Заместитель директора по административно-хозяйственной  части: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Кузьменко Наталия Анатольевна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B0" w:rsidRPr="00A932B0" w:rsidRDefault="00A932B0" w:rsidP="00A932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ОРГАНИЗАЦИОННО-ПРАВОВОЕ ОБЕСПЕЧЕНИЕ ОБРАЗОВАТЕЛЬНОЙ ДЕЯТЕЛЬНОСТИ</w:t>
      </w:r>
    </w:p>
    <w:p w:rsidR="00A932B0" w:rsidRPr="00A932B0" w:rsidRDefault="00A932B0" w:rsidP="00A932B0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детская художественная  школа основана в 1972 году. Государственное образовательное учреждение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детская художественная  школа» учреждено на основании распоряжения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Изобильненской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районной государственной администрации Ставропольского края  от 23 декабря 1998 года № 1320р.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Государственное образовательное учреждение «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Изобильненская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детская художественная  школа» переименовано в государственное образовательное учреждение дополнительного образования детей «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Изобильненская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детская художественная  школа» на основании приказа отдела культуры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Изобильненской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районной государственной администрации Ставропольского края от 13 января 2003 года № 8- п.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образовательное учреждение дополнительного образования детей «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Изобильненская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детская художественная  школа» создано  в соответствии с решением совета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Изобильненского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района Ставропольского края от 28 июня 2005 года №71 в процессе смены формы собственности и является правопреемником государственного  образовательного учреждения дополнительного образования детей  «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Изобильненская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детская художественная  школа».</w:t>
      </w:r>
    </w:p>
    <w:p w:rsidR="00A932B0" w:rsidRPr="00A932B0" w:rsidRDefault="00A932B0" w:rsidP="00A9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детская  художественная школа» создано путем изменения типа существующего 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Муниципального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учреждения дополнительного образования детей 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детская  художественная школа» 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</w:t>
      </w:r>
      <w:r w:rsidRPr="00A932B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Федеральным законом Российской Федерации от 08 мая 2010 года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постановлениями администрации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 района Ставропольского края от 01 декабря 2010 года № 520 «Об изменении типа бюджетных учреждений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района Ставропольского края в целях создания казенных учреждений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района, а также изменения типа казенных учреждений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района в целях создания бюджетных учреждений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района», от 23 ноября 2011 года № 1163 «О переименовании муниципального образовательного учреждения дополнительного образования детей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 детская художественная школа» в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Муниципальное бюджетное образовательное учреждение дополнительного образования детей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 детская художественная школа».</w:t>
      </w:r>
    </w:p>
    <w:p w:rsidR="00A932B0" w:rsidRPr="00A932B0" w:rsidRDefault="00A932B0" w:rsidP="00A932B0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детская  художественная школа» было переименовано в Муниципальное бюджетное учреждение дополнительного образования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детская  художественная школа» согласно Постановления Главы администрации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Изобильненского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Ставропольского края от 15 июля 2015 года №957 «Об утверждении устава муниципального бюджетного учреждения дополнительного образования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детская художественная школа»» и на основании приказа Учреждения от 15.07.2015г.  №123-П в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с действующим законодательством Российской Федерации.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3.2. Учреждение руководствуется в своей деятельности  Конституцией Российской Федерации,  Законом Российской Федерации  «</w:t>
      </w:r>
      <w:r w:rsidRPr="00A932B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 образовании в Российской Федерации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федеральными законами, иными нормативными правовыми актами Российской Федерации, законами Ставропольского края, иными нормативными правовыми актами Ставропольского края, муниципальными правовыми актами органов местного самоуправления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Изобильненского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городского округа Ставропольского края,  Уставом.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Внесение сведений о юридическом лице:</w:t>
      </w:r>
    </w:p>
    <w:p w:rsidR="00A932B0" w:rsidRPr="00A932B0" w:rsidRDefault="00A932B0" w:rsidP="00A9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 о внесении записи в Единый государственный реестр юридических лиц о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юридическом лице, зарегистрированном до 1 июля 2002 года серия 26 № 001560427 выдано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Инспекцией МНС России по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Изобильненскому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Ставропольского края  27 сентября 2002 г.; 356140, Ставропольский край, г. Изобильный, ул. Пролетарская, 49</w:t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.</w:t>
      </w:r>
    </w:p>
    <w:p w:rsidR="00A932B0" w:rsidRPr="00A932B0" w:rsidRDefault="00A932B0" w:rsidP="00A9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 о внесении в записи в Единый государственный реестр юридических лиц серия 26 №003697501, выдано Межрайонной </w:t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инспекцией Федеральной налоговой службы №11 по Ставропольскому краю 02 декабря 2011 года; 355000, г. Ставрополь, ул. Ленина 293,А,1. </w:t>
      </w:r>
    </w:p>
    <w:p w:rsidR="00A932B0" w:rsidRPr="00A932B0" w:rsidRDefault="00A932B0" w:rsidP="00A9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 о внесении в записи в Единый государственный реестр юридических лиц серия 26 №003697557, выдано Межрайонной инспекцией Федеральной налоговой службы №11 по Ставропольскому краю 15 декабря 2011 года; 355000, г. Ставрополь, ул. Ленина, 293,А,1. </w:t>
      </w:r>
    </w:p>
    <w:p w:rsidR="00A932B0" w:rsidRPr="00A932B0" w:rsidRDefault="00A932B0" w:rsidP="00A9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внесении в записи в Единый государственный реестр юридических лиц серия 26 № 004025090, выдано Межрайонной инспекцией Федеральной налоговой службы №11 по Ставропольскому краю 15 мая 2013 г.;  355000, г. Ставрополь, ул. Ленина, 293,А,1.</w:t>
      </w:r>
    </w:p>
    <w:p w:rsidR="00A932B0" w:rsidRPr="00A932B0" w:rsidRDefault="00A932B0" w:rsidP="00A9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записи  Единого государственного реестра юридических лиц № 2152651302043, выдано Межрайонной инспекцией Федеральной налоговой службы №4 по Ставропольскому краю 24 июля 2015 г.</w:t>
      </w:r>
    </w:p>
    <w:p w:rsidR="00A932B0" w:rsidRPr="00A932B0" w:rsidRDefault="00A932B0" w:rsidP="00A9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записи  Единого государственного реестра юридических лиц № 2182651107956, выдано Межрайонной инспекцией Федеральной налоговой службы №4 по Ставропольскому краю 16 февраля 2018 г.</w:t>
      </w:r>
    </w:p>
    <w:p w:rsidR="00A932B0" w:rsidRPr="00A932B0" w:rsidRDefault="00A932B0" w:rsidP="00A932B0">
      <w:pPr>
        <w:widowControl w:val="0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 с приложениями на осуществление образовательной деятельности от "24" августа 2015 г., серия 26Л01 № 0000414, регистрационный номер  № 4171. 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Свидетельство о постановке на учет Российской организации  налоговом органе по месту ее нахождения серия 26 №003971091.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 о государственной регистрации права на недвижимое имущество 26-26-06/008/2008-091 от 12.11.2015 г. 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государственной регистрации права на земельный участок  26-26-06/008/2008-092 от 12.11.2015 г.,  вид права: постоянное бессрочное пользование.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 и рекомендации: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МБУ ДО  «</w:t>
      </w:r>
      <w:proofErr w:type="spell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ДХШ» располагает необходимыми организационно-правовыми документами на ведение образовательной деятельности, реальные условия которой соответствуют требованиям, содержащимся в них.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СИСТЕМА УПРАВЛЕНИЯ УЧРЕЖДЕНИЯ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Уставом, нормативными правовыми актами, действующими на территории Российской Федерации, Школа самостоятельна в формировании своей структуры. Управление осуществляется в соответствии с действующим законодательством, Уставом, Программой развития Школы.</w:t>
      </w:r>
      <w:r w:rsidRPr="00A932B0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В Учреждении формируются коллегиальные органы управления, к которым относятся общее собрание работников Учреждения, педагогический совет, советы родителей (законных представителей) несовершеннолетних обучающихся, профессиональные союзы работников образовательной организации.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Формами самоуправления Учреждения являются: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- Педагогический совет;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- Общее собрание работников Учреждения.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Порядок формирования органов самоуправления, их компетенция и порядок организации деятельности определяются соответствующими положениями, принимаемыми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Школой и утверждаемые директором.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B0" w:rsidRPr="00A932B0" w:rsidRDefault="00A932B0" w:rsidP="00A932B0">
      <w:pPr>
        <w:spacing w:line="162" w:lineRule="atLeast"/>
        <w:jc w:val="both"/>
        <w:textAlignment w:val="baseline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A932B0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5. Структура школы. Контингент </w:t>
      </w:r>
      <w:proofErr w:type="gramStart"/>
      <w:r w:rsidRPr="00A932B0">
        <w:rPr>
          <w:rFonts w:ascii="Times New Roman" w:eastAsia="Calibri" w:hAnsi="Times New Roman" w:cs="Times New Roman"/>
          <w:b/>
          <w:caps/>
          <w:sz w:val="28"/>
          <w:szCs w:val="28"/>
        </w:rPr>
        <w:t>обучающихся</w:t>
      </w:r>
      <w:proofErr w:type="gramEnd"/>
    </w:p>
    <w:p w:rsidR="00A932B0" w:rsidRPr="00A932B0" w:rsidRDefault="00A932B0" w:rsidP="00A932B0">
      <w:pPr>
        <w:spacing w:after="0" w:line="162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Свою деятельность Школа строит на основании Федерального закона от 29.12.2012 №273-ФЗ «Об образовании в Российской Федерации», постановлений Правительства Российской Федерации в части касающейся деятельности образовательных учреждений.</w:t>
      </w:r>
    </w:p>
    <w:p w:rsidR="00A932B0" w:rsidRPr="00A932B0" w:rsidRDefault="00A932B0" w:rsidP="00A932B0">
      <w:pPr>
        <w:spacing w:after="0" w:line="162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 Деятельность Школы регулируется нормами и требованиями Устава учреждения, Правилами внутреннего трудового распорядка, Коллективным договором и другими локальными актами.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Организационно-педагогическая структура Школы включает: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административный состав школы;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учебно-воспитательную часть (учебно-вспомогательный персонал, преподавательский коллектив);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административно - хозяйственную часть (сопровождающий и обслуживающий персонал, в том числе кадровую и хозяйственные службы (отдел хозяйственной службы);</w:t>
      </w:r>
    </w:p>
    <w:p w:rsidR="00A932B0" w:rsidRPr="00A932B0" w:rsidRDefault="00A932B0" w:rsidP="00A932B0">
      <w:pPr>
        <w:spacing w:after="0" w:line="162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932B0" w:rsidRPr="00A932B0" w:rsidRDefault="00A932B0" w:rsidP="00A932B0">
      <w:pPr>
        <w:spacing w:after="0" w:line="162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A932B0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Структурные подразделения школы</w:t>
      </w:r>
    </w:p>
    <w:p w:rsidR="00A932B0" w:rsidRPr="00A932B0" w:rsidRDefault="00A932B0" w:rsidP="00A932B0">
      <w:pPr>
        <w:spacing w:after="0" w:line="162" w:lineRule="atLeast"/>
        <w:jc w:val="both"/>
        <w:textAlignment w:val="baseline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97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"/>
        <w:gridCol w:w="3512"/>
        <w:gridCol w:w="3250"/>
        <w:gridCol w:w="2345"/>
      </w:tblGrid>
      <w:tr w:rsidR="00A932B0" w:rsidRPr="00A932B0" w:rsidTr="00A932B0">
        <w:trPr>
          <w:trHeight w:val="703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Структурное</w:t>
            </w:r>
          </w:p>
          <w:p w:rsidR="00A932B0" w:rsidRPr="00A932B0" w:rsidRDefault="00A932B0">
            <w:pPr>
              <w:spacing w:after="24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подразделение</w:t>
            </w:r>
          </w:p>
        </w:tc>
        <w:tc>
          <w:tcPr>
            <w:tcW w:w="5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Ступени обучения</w:t>
            </w:r>
          </w:p>
        </w:tc>
      </w:tr>
      <w:tr w:rsidR="00A932B0" w:rsidRPr="00A932B0" w:rsidTr="00A932B0">
        <w:trPr>
          <w:trHeight w:val="865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продолжительность обучения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возраст</w:t>
            </w:r>
          </w:p>
          <w:p w:rsidR="00A932B0" w:rsidRPr="00A932B0" w:rsidRDefault="00A932B0">
            <w:pPr>
              <w:spacing w:after="24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</w:tr>
      <w:tr w:rsidR="00A932B0" w:rsidRPr="00A932B0" w:rsidTr="00A932B0">
        <w:trPr>
          <w:trHeight w:val="47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Бюджетное отделение учащихся</w:t>
            </w:r>
          </w:p>
        </w:tc>
        <w:tc>
          <w:tcPr>
            <w:tcW w:w="325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(6) лет</w:t>
            </w:r>
          </w:p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(12)-16 (17)</w:t>
            </w:r>
          </w:p>
        </w:tc>
      </w:tr>
      <w:tr w:rsidR="00A932B0" w:rsidRPr="00A932B0" w:rsidTr="00A932B0">
        <w:trPr>
          <w:trHeight w:val="275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Отделение самоокупаемости учащихся</w:t>
            </w:r>
          </w:p>
        </w:tc>
        <w:tc>
          <w:tcPr>
            <w:tcW w:w="325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1 года до 4 лет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6-9 лет</w:t>
            </w:r>
          </w:p>
        </w:tc>
      </w:tr>
      <w:tr w:rsidR="00A932B0" w:rsidRPr="00A932B0" w:rsidTr="00A932B0">
        <w:trPr>
          <w:trHeight w:val="274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года</w:t>
            </w:r>
          </w:p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12 до  17 лет</w:t>
            </w:r>
          </w:p>
        </w:tc>
      </w:tr>
    </w:tbl>
    <w:p w:rsidR="00A932B0" w:rsidRPr="00A932B0" w:rsidRDefault="00A932B0" w:rsidP="00A932B0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932B0" w:rsidRPr="00A932B0" w:rsidRDefault="00A932B0" w:rsidP="00A932B0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Фактический контингент </w:t>
      </w:r>
      <w:proofErr w:type="gramStart"/>
      <w:r w:rsidRPr="00A932B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A932B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МБУ ДО «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Изобильненская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ДХШ» на </w:t>
      </w:r>
      <w:r w:rsidR="00D7118C">
        <w:rPr>
          <w:rFonts w:ascii="Times New Roman" w:eastAsia="Calibr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01.10.2023</w:t>
      </w:r>
      <w:r w:rsidRPr="00A932B0">
        <w:rPr>
          <w:rFonts w:ascii="Times New Roman" w:eastAsia="Calibr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года 278</w:t>
      </w:r>
      <w:r w:rsidRPr="00A932B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на бюджетном отделении: 209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учащихся</w:t>
      </w:r>
    </w:p>
    <w:p w:rsidR="00A932B0" w:rsidRPr="00A932B0" w:rsidRDefault="00A932B0" w:rsidP="005877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 отделении самоокупаемости: 69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учащихся </w:t>
      </w:r>
    </w:p>
    <w:p w:rsidR="00A932B0" w:rsidRPr="00A932B0" w:rsidRDefault="00A932B0" w:rsidP="00A932B0">
      <w:pPr>
        <w:spacing w:after="240" w:line="162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spacing w:after="240" w:line="162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932B0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Контингент </w:t>
      </w:r>
      <w:proofErr w:type="gramStart"/>
      <w:r w:rsidRPr="00A932B0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A932B0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 </w:t>
      </w:r>
      <w:r w:rsidR="00D10859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школе по состоянию на 31.12.2023</w:t>
      </w:r>
      <w:r w:rsidRPr="00A932B0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г.: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4"/>
        <w:gridCol w:w="1041"/>
        <w:gridCol w:w="992"/>
        <w:gridCol w:w="851"/>
        <w:gridCol w:w="875"/>
        <w:gridCol w:w="1571"/>
      </w:tblGrid>
      <w:tr w:rsidR="00A932B0" w:rsidRPr="00A932B0" w:rsidTr="00A932B0">
        <w:trPr>
          <w:trHeight w:val="550"/>
          <w:jc w:val="center"/>
        </w:trPr>
        <w:tc>
          <w:tcPr>
            <w:tcW w:w="43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3759" w:type="dxa"/>
            <w:gridSpan w:val="4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5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A932B0" w:rsidRPr="00A932B0" w:rsidTr="00A932B0">
        <w:trPr>
          <w:trHeight w:val="2038"/>
          <w:jc w:val="center"/>
        </w:trPr>
        <w:tc>
          <w:tcPr>
            <w:tcW w:w="438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 от</w:t>
            </w:r>
          </w:p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общего</w:t>
            </w:r>
          </w:p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числа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обучающ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вне</w:t>
            </w:r>
          </w:p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бюд</w:t>
            </w:r>
            <w:proofErr w:type="spellEnd"/>
          </w:p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жет</w:t>
            </w:r>
            <w:proofErr w:type="spellEnd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 от</w:t>
            </w:r>
          </w:p>
          <w:p w:rsidR="00A932B0" w:rsidRPr="00A932B0" w:rsidRDefault="00A932B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общего</w:t>
            </w:r>
          </w:p>
          <w:p w:rsidR="00A932B0" w:rsidRPr="00A932B0" w:rsidRDefault="00A932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числа </w:t>
            </w: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</w:t>
            </w:r>
            <w:proofErr w:type="spellEnd"/>
          </w:p>
        </w:tc>
        <w:tc>
          <w:tcPr>
            <w:tcW w:w="15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Общее число </w:t>
            </w:r>
            <w:proofErr w:type="gramStart"/>
            <w:r w:rsidRPr="00A932B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A932B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школе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10859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A932B0" w:rsidRDefault="004E54DC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73</w:t>
            </w:r>
            <w:r w:rsidR="00A932B0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A932B0" w:rsidRDefault="00D10859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87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4E54DC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  <w:r w:rsidR="00A932B0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10859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275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количество детей 1-го года обучения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7118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A932B0" w:rsidRDefault="00D07D5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49</w:t>
            </w:r>
            <w:r w:rsidR="00A932B0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2B1A2E" w:rsidRDefault="002B1A2E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A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87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2B1A2E" w:rsidRDefault="00D07D5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51</w:t>
            </w:r>
            <w:r w:rsidR="00A932B0" w:rsidRPr="002B1A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2B1A2E" w:rsidRDefault="002B1A2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детей 2-го года обучения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7118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7118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A932B0" w:rsidRDefault="00D07D5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78</w:t>
            </w:r>
            <w:r w:rsidR="00A932B0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2B1A2E" w:rsidRDefault="00AC7F4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A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7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2B1A2E" w:rsidRDefault="00D07D5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</w:t>
            </w:r>
            <w:r w:rsidR="00A932B0" w:rsidRPr="002B1A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2B1A2E" w:rsidRDefault="00AC7F46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A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детей 3-го года обучения и выше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7118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7118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A932B0" w:rsidRDefault="00D07D5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93</w:t>
            </w:r>
            <w:r w:rsidR="00A932B0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932B0" w:rsidRPr="002B1A2E" w:rsidRDefault="00AC7F4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A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2B1A2E" w:rsidRDefault="00D07D5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="00A932B0" w:rsidRPr="002B1A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2B1A2E" w:rsidRDefault="00AC7F46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A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Возраст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 дошкольники</w:t>
            </w:r>
          </w:p>
        </w:tc>
        <w:tc>
          <w:tcPr>
            <w:tcW w:w="20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C7F46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AC7F4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C7F46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учащиеся 1 – 3 классов</w:t>
            </w:r>
          </w:p>
        </w:tc>
        <w:tc>
          <w:tcPr>
            <w:tcW w:w="20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2B1A2E" w:rsidRDefault="00013F2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2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013F2C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013F2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73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учащиеся 4 – 9 классов</w:t>
            </w:r>
          </w:p>
        </w:tc>
        <w:tc>
          <w:tcPr>
            <w:tcW w:w="20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013F2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172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013F2C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013F2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169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учащиеся 10 – 11 классов</w:t>
            </w:r>
          </w:p>
        </w:tc>
        <w:tc>
          <w:tcPr>
            <w:tcW w:w="20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013F2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2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013F2C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013F2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обучающихся детей с ограниченными возможностями</w:t>
            </w:r>
          </w:p>
        </w:tc>
        <w:tc>
          <w:tcPr>
            <w:tcW w:w="20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396E5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396E5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Количество детей из малообеспеченных семей</w:t>
            </w:r>
          </w:p>
        </w:tc>
        <w:tc>
          <w:tcPr>
            <w:tcW w:w="20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2795C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2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D2795C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2795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A932B0" w:rsidRPr="00A932B0" w:rsidTr="00A932B0">
        <w:trPr>
          <w:jc w:val="center"/>
        </w:trPr>
        <w:tc>
          <w:tcPr>
            <w:tcW w:w="4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Количество детей из неблагополучных семей</w:t>
            </w:r>
          </w:p>
        </w:tc>
        <w:tc>
          <w:tcPr>
            <w:tcW w:w="20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2795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32B0" w:rsidRPr="00A932B0" w:rsidRDefault="00D2795C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D2795C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A932B0" w:rsidRPr="00A932B0" w:rsidRDefault="00A932B0" w:rsidP="00A932B0">
      <w:pPr>
        <w:spacing w:after="240" w:line="162" w:lineRule="atLeast"/>
        <w:jc w:val="both"/>
        <w:textAlignment w:val="baseline"/>
        <w:rPr>
          <w:rFonts w:ascii="Times New Roman" w:eastAsia="Calibri" w:hAnsi="Times New Roman" w:cs="Times New Roman"/>
          <w:b/>
          <w:caps/>
          <w:color w:val="333333"/>
          <w:sz w:val="28"/>
          <w:szCs w:val="28"/>
          <w:lang w:eastAsia="ru-RU"/>
        </w:rPr>
      </w:pPr>
    </w:p>
    <w:p w:rsidR="00A932B0" w:rsidRPr="00A932B0" w:rsidRDefault="00A932B0" w:rsidP="00A932B0">
      <w:pPr>
        <w:spacing w:after="240" w:line="162" w:lineRule="atLeast"/>
        <w:jc w:val="both"/>
        <w:textAlignment w:val="baseline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b/>
          <w:caps/>
          <w:color w:val="333333"/>
          <w:sz w:val="28"/>
          <w:szCs w:val="28"/>
          <w:lang w:eastAsia="ru-RU"/>
        </w:rPr>
        <w:t>6</w:t>
      </w:r>
      <w:r w:rsidRPr="00A932B0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. Кадровое обеспечение</w:t>
      </w:r>
    </w:p>
    <w:p w:rsidR="00A932B0" w:rsidRPr="00A932B0" w:rsidRDefault="000D581C" w:rsidP="00A932B0">
      <w:pPr>
        <w:spacing w:after="0" w:line="240" w:lineRule="auto"/>
        <w:ind w:firstLine="348"/>
        <w:jc w:val="both"/>
        <w:rPr>
          <w:rFonts w:ascii="Times New Roman" w:eastAsia="Calibri" w:hAnsi="Times New Roman" w:cs="Times New Roman"/>
          <w:sz w:val="28"/>
          <w:szCs w:val="28"/>
          <w:lang w:eastAsia="ja-JP"/>
        </w:rPr>
      </w:pPr>
      <w:r>
        <w:rPr>
          <w:rFonts w:ascii="Times New Roman" w:eastAsia="Calibri" w:hAnsi="Times New Roman" w:cs="Times New Roman"/>
          <w:sz w:val="28"/>
          <w:szCs w:val="28"/>
          <w:lang w:eastAsia="ja-JP"/>
        </w:rPr>
        <w:t>Из 10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преп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одавателей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ja-JP"/>
        </w:rPr>
        <w:t>Изобильненской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ДХШ  6 (60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ja-JP"/>
        </w:rPr>
        <w:t>%) имеют высшее проф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ессиональное образование и 4 (40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ja-JP"/>
        </w:rPr>
        <w:t>%) – среднее профессиональное. Высшую квалификационную кат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егорию имеют 4 преподавателя (40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ja-JP"/>
        </w:rPr>
        <w:t>%), перву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ю квалификационную категорию – 2 (20%) преподавателя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ja-JP"/>
        </w:rPr>
        <w:t>.  Пе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дагогический стаж: до 10 лет – 5 преподавателей (50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ja-JP"/>
        </w:rPr>
        <w:t>%), с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выше 30 лет – 4 преподавателя (4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0%). </w:t>
      </w:r>
    </w:p>
    <w:p w:rsidR="00A932B0" w:rsidRPr="00A932B0" w:rsidRDefault="00A932B0" w:rsidP="00A932B0">
      <w:pPr>
        <w:spacing w:after="0" w:line="240" w:lineRule="auto"/>
        <w:ind w:firstLine="348"/>
        <w:jc w:val="both"/>
        <w:rPr>
          <w:rFonts w:ascii="Times New Roman" w:eastAsia="Calibri" w:hAnsi="Times New Roman" w:cs="Times New Roman"/>
          <w:sz w:val="28"/>
          <w:szCs w:val="28"/>
          <w:lang w:eastAsia="ja-JP"/>
        </w:rPr>
      </w:pP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1040"/>
        <w:gridCol w:w="1516"/>
        <w:gridCol w:w="730"/>
        <w:gridCol w:w="662"/>
        <w:gridCol w:w="936"/>
        <w:gridCol w:w="520"/>
        <w:gridCol w:w="473"/>
        <w:gridCol w:w="441"/>
        <w:gridCol w:w="1130"/>
        <w:gridCol w:w="1899"/>
      </w:tblGrid>
      <w:tr w:rsidR="00A932B0" w:rsidRPr="00A932B0" w:rsidTr="00A932B0">
        <w:trPr>
          <w:cantSplit/>
          <w:trHeight w:val="414"/>
        </w:trPr>
        <w:tc>
          <w:tcPr>
            <w:tcW w:w="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Должность 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штатному 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расписанию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имя,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отчество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 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рождения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Категория 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(срок </w:t>
            </w:r>
            <w:proofErr w:type="gramEnd"/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действия)</w:t>
            </w:r>
          </w:p>
        </w:tc>
        <w:tc>
          <w:tcPr>
            <w:tcW w:w="1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Стаж работы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ведет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Награды</w:t>
            </w:r>
          </w:p>
        </w:tc>
      </w:tr>
      <w:tr w:rsidR="00A932B0" w:rsidRPr="00A932B0" w:rsidTr="00A932B0">
        <w:trPr>
          <w:cantSplit/>
          <w:trHeight w:val="845"/>
        </w:trPr>
        <w:tc>
          <w:tcPr>
            <w:tcW w:w="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школе </w:t>
            </w: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шкучрежд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932B0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Крапивин </w:t>
            </w:r>
          </w:p>
          <w:p w:rsidR="00A932B0" w:rsidRPr="00A932B0" w:rsidRDefault="00A932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</w:t>
            </w:r>
          </w:p>
          <w:p w:rsidR="00A932B0" w:rsidRPr="00A932B0" w:rsidRDefault="00A932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Николаевич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1952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сроком 5 лет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</w:t>
            </w:r>
            <w:proofErr w:type="spellEnd"/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2007 Почетная грамота МК СК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2010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р. гл. Изобильного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2012 </w:t>
            </w: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 ИМРСК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2014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р. Губернатора 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СК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2022 Медаль за доблестный труд 3 степени</w:t>
            </w:r>
          </w:p>
        </w:tc>
      </w:tr>
      <w:tr w:rsidR="00A932B0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Максимов 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Петрович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1951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сроком 5 лет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</w:t>
            </w:r>
            <w:proofErr w:type="spellEnd"/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2007 Медаль за доблестный труд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степени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2010 Почетная грамота ИМРСК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2013 Почетная грамота МК СК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2016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р. главы ИМРСК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Почетное звание «Почетный работник культуры СК»</w:t>
            </w:r>
          </w:p>
          <w:p w:rsidR="00A932B0" w:rsidRPr="00A932B0" w:rsidRDefault="00A932B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2022 Почетная грамота Думы ИГО СК</w:t>
            </w:r>
          </w:p>
        </w:tc>
      </w:tr>
      <w:tr w:rsidR="00A932B0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Кауркина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Надежда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Михайловна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1959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</w:t>
            </w:r>
            <w:proofErr w:type="spellEnd"/>
            <w:proofErr w:type="gram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сроком 5 лет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</w:t>
            </w:r>
            <w:proofErr w:type="spellEnd"/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2007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Губернатора 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2011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р. гл. Изобильного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2014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МК СК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2016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р. адм. Изобильного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2022 Медаль за доблестный труд 3 степени</w:t>
            </w:r>
          </w:p>
        </w:tc>
      </w:tr>
      <w:tr w:rsidR="00A932B0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Вишневецкая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Лариса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1960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ind w:right="-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Высшая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сроком </w:t>
            </w:r>
          </w:p>
          <w:p w:rsidR="00A932B0" w:rsidRPr="00A932B0" w:rsidRDefault="00A932B0">
            <w:pPr>
              <w:spacing w:after="0" w:line="240" w:lineRule="auto"/>
              <w:ind w:right="-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 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ва,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подгруппы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2010  Почетная 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грамота МК СК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2011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р. </w:t>
            </w: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гл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Изобильного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2014 Почетная грамота ИМРСК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2016 Почет</w:t>
            </w:r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</w:t>
            </w:r>
            <w:r w:rsidRPr="00A932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Почётный работник культуры СК</w:t>
            </w:r>
          </w:p>
        </w:tc>
      </w:tr>
      <w:tr w:rsidR="00A932B0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Корзун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Андрей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1970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  <w:p w:rsidR="00A932B0" w:rsidRPr="00A932B0" w:rsidRDefault="00A932B0">
            <w:pPr>
              <w:spacing w:after="0" w:line="240" w:lineRule="auto"/>
              <w:ind w:right="-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сроком </w:t>
            </w:r>
          </w:p>
          <w:p w:rsidR="00A932B0" w:rsidRPr="00A932B0" w:rsidRDefault="00A932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лет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</w:t>
            </w:r>
            <w:proofErr w:type="spellEnd"/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2022 Почетная грамота отдела культуры ИГО СК</w:t>
            </w:r>
          </w:p>
        </w:tc>
      </w:tr>
      <w:tr w:rsidR="00A932B0" w:rsidRPr="00A932B0" w:rsidTr="00A932B0">
        <w:trPr>
          <w:trHeight w:val="982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Сёмина</w:t>
            </w:r>
            <w:proofErr w:type="spellEnd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Оксана Евгеньевна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58" w:rsidRPr="00A932B0" w:rsidRDefault="00396E58" w:rsidP="00396E5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  <w:p w:rsidR="00396E58" w:rsidRPr="00A932B0" w:rsidRDefault="00396E58" w:rsidP="00396E58">
            <w:pPr>
              <w:spacing w:after="0" w:line="240" w:lineRule="auto"/>
              <w:ind w:right="-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сроком </w:t>
            </w:r>
          </w:p>
          <w:p w:rsidR="00A932B0" w:rsidRPr="00A932B0" w:rsidRDefault="00396E58" w:rsidP="00396E5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0F43A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</w:t>
            </w:r>
            <w:proofErr w:type="spellEnd"/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2022 Почетная грамота отдела культуры ИГО СК</w:t>
            </w:r>
          </w:p>
        </w:tc>
      </w:tr>
      <w:tr w:rsidR="00A932B0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Бердянская Дарья Александровна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</w:t>
            </w:r>
            <w:proofErr w:type="spellEnd"/>
            <w:proofErr w:type="gram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</w:t>
            </w:r>
            <w:proofErr w:type="spellEnd"/>
          </w:p>
          <w:p w:rsid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  <w:r w:rsidR="000F43A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F43A6" w:rsidRPr="00A932B0" w:rsidRDefault="000F4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подгруппы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932B0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Гуляева 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Елена Алексеевна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200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Ср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еднее</w:t>
            </w:r>
          </w:p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</w:t>
            </w:r>
            <w:proofErr w:type="spellEnd"/>
            <w:proofErr w:type="gram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</w:t>
            </w: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</w:t>
            </w:r>
          </w:p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A932B0" w:rsidRPr="00A932B0" w:rsidRDefault="00A932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</w:t>
            </w:r>
            <w:proofErr w:type="spellEnd"/>
          </w:p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96E58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Куликова Анна Викторовна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A6" w:rsidRPr="00A932B0" w:rsidRDefault="000F43A6" w:rsidP="000F43A6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 </w:t>
            </w:r>
          </w:p>
          <w:p w:rsidR="000F43A6" w:rsidRPr="00A932B0" w:rsidRDefault="000F43A6" w:rsidP="000F43A6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искусства</w:t>
            </w:r>
          </w:p>
          <w:p w:rsidR="00396E58" w:rsidRPr="00A932B0" w:rsidRDefault="00396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96E58" w:rsidRPr="00A932B0" w:rsidTr="00A932B0"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Препода-ватель</w:t>
            </w:r>
            <w:proofErr w:type="spellEnd"/>
            <w:proofErr w:type="gram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Кравченко Елизавета</w:t>
            </w:r>
          </w:p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Андреевна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1999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Среднее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</w:t>
            </w:r>
            <w:proofErr w:type="spellEnd"/>
            <w:proofErr w:type="gram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4 м.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4 м.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4 м.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A6" w:rsidRPr="00A932B0" w:rsidRDefault="000F43A6" w:rsidP="000F4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  <w:p w:rsidR="000F43A6" w:rsidRPr="00A932B0" w:rsidRDefault="000F43A6" w:rsidP="000F4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0F43A6" w:rsidRPr="00A932B0" w:rsidRDefault="000F43A6" w:rsidP="000F43A6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Композиц</w:t>
            </w:r>
            <w:proofErr w:type="spellEnd"/>
          </w:p>
          <w:p w:rsidR="00396E58" w:rsidRPr="00A932B0" w:rsidRDefault="000F43A6" w:rsidP="000F4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58" w:rsidRPr="00A932B0" w:rsidRDefault="00396E5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932B0" w:rsidRPr="00A932B0" w:rsidRDefault="00A932B0" w:rsidP="00A932B0">
      <w:pPr>
        <w:pStyle w:val="af2"/>
        <w:numPr>
          <w:ilvl w:val="0"/>
          <w:numId w:val="5"/>
        </w:numPr>
        <w:spacing w:line="162" w:lineRule="atLeast"/>
        <w:textAlignment w:val="baseline"/>
        <w:rPr>
          <w:rFonts w:eastAsia="Calibri"/>
          <w:b/>
          <w:bCs/>
          <w:caps/>
          <w:sz w:val="28"/>
          <w:szCs w:val="28"/>
          <w:bdr w:val="none" w:sz="0" w:space="0" w:color="auto" w:frame="1"/>
        </w:rPr>
      </w:pPr>
      <w:r w:rsidRPr="00A932B0">
        <w:rPr>
          <w:rFonts w:eastAsia="Calibri"/>
          <w:b/>
          <w:bCs/>
          <w:caps/>
          <w:sz w:val="28"/>
          <w:szCs w:val="28"/>
          <w:bdr w:val="none" w:sz="0" w:space="0" w:color="auto" w:frame="1"/>
        </w:rPr>
        <w:t>Материально-техническое обеспечение образовательной деятельности школы</w:t>
      </w:r>
    </w:p>
    <w:p w:rsidR="00A932B0" w:rsidRPr="00A932B0" w:rsidRDefault="00A932B0" w:rsidP="00A932B0">
      <w:pPr>
        <w:pStyle w:val="af2"/>
        <w:spacing w:line="162" w:lineRule="atLeast"/>
        <w:ind w:left="644"/>
        <w:textAlignment w:val="baseline"/>
        <w:rPr>
          <w:rFonts w:eastAsia="Calibri"/>
          <w:caps/>
          <w:sz w:val="28"/>
          <w:szCs w:val="28"/>
        </w:rPr>
      </w:pPr>
    </w:p>
    <w:p w:rsidR="00A932B0" w:rsidRPr="00A932B0" w:rsidRDefault="00A932B0" w:rsidP="00A932B0">
      <w:pPr>
        <w:spacing w:after="0" w:line="162" w:lineRule="atLeast"/>
        <w:ind w:firstLine="54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Материально-техническое оснащение осуществляется согласно требованиям, представляемым к учреждениям дополнительного образования. Все учебные классы оборудованы необходимой мебелью, которая обновляется по мере необходимости. Освещение и оборудование кабинетов соответствует требованиям и обеспечивает условия для работы в соответствии с требованиями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СанПина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. Техническое оснащение представлено мебелью, аппаратурой, учебно-наглядными пособиями.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Материально-техническая и финансово-хозяйственная деятельность направлена на реализацию уставных задач в соответствии с действующим законодательством. Школа в полной мере оснащена материалами и оборудованием для продуктивной и творческой деятельности детей. Учебные кабинеты теоретических дисциплин оснащены компьютерами и другой орг. техникой. Содержание оформления кабинетов соответствует требованиям и содействует реализации образовательных программ.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За отчётный период в школе соблюдаются инструкции по охране труда, правила пожарной безопасности ГО и ЧС, обеспечения жизнедеятельности обучающихся и сотрудников. Сучащимися и сотрудниками проводится инструктаж по охране жизнедеятельности и противопожарной безопасности, с учащимися проводятся классные часы и беседы по безопасности дорожного движения, по предупреждению травматизма и несчастных случаев. Обеспечивается нормальный воздушно-тепловой режим, соблюдается режим 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учебно-воспитательного процесса. Санитарно-гигиенические условия соответствуют нормам, предъявляемым к образовательному учреждению: помещения светлые, просторные, большие окна открываются, что способствует регулированию температурного режима. Освещение соответствует нормам, установленным Госстандартом. Графики уборки, санитарной обработки  и проветривания помещений соблюдаются. С 01.10.2020 года школа оснащена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рециркуляторами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обеззараживанию и очистке воздуха. </w:t>
      </w:r>
    </w:p>
    <w:p w:rsidR="00A932B0" w:rsidRPr="00A932B0" w:rsidRDefault="00A932B0" w:rsidP="00A932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A932B0" w:rsidRPr="00A932B0" w:rsidSect="00587721">
          <w:footerReference w:type="default" r:id="rId11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24"/>
        </w:sect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СПРАВКА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материально-техническом обеспечении образовательной деятельности по заявленным для лицензирования    образовательным программам Муниципальное бюджетное учреждение дополнительного образования 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детская художественная школа»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1. Обеспечение образовательной деятельности  оснащенными зданиями, строениями, сооружениями, помещениями и территориями</w:t>
      </w:r>
    </w:p>
    <w:tbl>
      <w:tblPr>
        <w:tblpPr w:leftFromText="180" w:rightFromText="180" w:bottomFromText="200" w:vertAnchor="text" w:horzAnchor="margin" w:tblpX="75" w:tblpY="254"/>
        <w:tblW w:w="1369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40"/>
        <w:gridCol w:w="1390"/>
        <w:gridCol w:w="2409"/>
        <w:gridCol w:w="1418"/>
        <w:gridCol w:w="1417"/>
        <w:gridCol w:w="1418"/>
        <w:gridCol w:w="1542"/>
        <w:gridCol w:w="1417"/>
        <w:gridCol w:w="2144"/>
      </w:tblGrid>
      <w:tr w:rsidR="00A932B0" w:rsidRPr="00A932B0" w:rsidTr="00A932B0">
        <w:trPr>
          <w:trHeight w:val="28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Адрес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Место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положение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здания,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строения, сооружения, помещения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Назначение оснащенных зданий, строений, сооружений, помещений (учебные, учебно-лабораторные, административные, подсобные, помещения для занятия физической культурой и спортом, для </w:t>
            </w:r>
            <w:proofErr w:type="gramEnd"/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обеспечения обучающихся, воспитанников и работников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питанием и медицинским обслуживанием,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иное)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указанием площади (кв. 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Собственность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или иное вещное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право (оперативное управление, хозяйственное</w:t>
            </w:r>
            <w:proofErr w:type="gramEnd"/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ведение), аренда,  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субаренда, безвозмездное пользование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Полное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собственника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(арендодателя,</w:t>
            </w:r>
            <w:proofErr w:type="gramEnd"/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ссудодателя)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объекта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недвижимого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Документ –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основание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возникновения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права    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(указываются</w:t>
            </w:r>
            <w:proofErr w:type="gramEnd"/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реквизиты и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сроки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действия)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Кадастровый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(или условный)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номер объекта     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Номер записи регистрации в Едином государственном реестре прав на недвижимое имущество и сделок с ним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Реквизиты заключений, выданных органами, осуществляющими государственный санитарно-эпидемиологический 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 xml:space="preserve">надзор, государственный пожарный   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надзор</w:t>
            </w:r>
          </w:p>
        </w:tc>
      </w:tr>
      <w:tr w:rsidR="00A932B0" w:rsidRPr="00A932B0" w:rsidTr="00A932B0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932B0" w:rsidRPr="00A932B0" w:rsidTr="00A932B0">
        <w:trPr>
          <w:trHeight w:val="21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Российская Федерация Ставропольский край, г. Изобильный, ул. Ленина,8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Здание школы 1126,9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Админист</w:t>
            </w:r>
            <w:r w:rsidR="001824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рация </w:t>
            </w:r>
            <w:proofErr w:type="spellStart"/>
            <w:r w:rsidR="001824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Изобильненского</w:t>
            </w:r>
            <w:proofErr w:type="spellEnd"/>
            <w:r w:rsidR="001824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муниципального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округа Ставропольского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края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26-АЗ 889053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 05.05.2012 г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Свидетельство о государственной регистрации права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от 12.11.2015 г</w:t>
            </w: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26:06:000000:0000: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2985/35:1000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/А</w:t>
            </w:r>
            <w:proofErr w:type="gram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26-26-06/008/2008-091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Санитарно-эпидемиологическое заключение №26.ИЦ.01.000.М.003976.08.15.от 13.08.2015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Заключение о соответствии объекта защиты требованиям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пожарной безопасности №2 от 16.03.2013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8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Российская Федерация Ставропольский край, г. Изобильный, ул. Ленина,8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Учебная площадь 420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Администр</w:t>
            </w:r>
            <w:r w:rsidR="001824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ация </w:t>
            </w:r>
            <w:proofErr w:type="spellStart"/>
            <w:r w:rsidR="001824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Изобильненского</w:t>
            </w:r>
            <w:proofErr w:type="spellEnd"/>
            <w:r w:rsidR="001824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муниципального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округа Ставропольского края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26-АЗ 889053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 05.05.2012 г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Свидетельство о государственной регистрации права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12.11.2015 г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26:06:000000:0000: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2985/35:1000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6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Российская Федерация Ставропольский край, г. Изобильный, ул. Ленина,8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Административные помещения: 37,3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 w:rsidP="001824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Изобильненского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1824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</w:t>
            </w:r>
            <w:r w:rsidR="001824BD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округа Ставропольского края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26-АЗ 889053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 05.05.2012 г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Свидетельство о государственной регистрации права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от 12.11.2015 г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26:06:000000:0000: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2985/35:1000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Санитарно-эпидемиологическое заключение №26.ИЦ.01.000.М.003976.08.15.от 13.08.2015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Заключение о соответствии объекта защиты требованиям </w:t>
            </w:r>
          </w:p>
          <w:p w:rsidR="00A932B0" w:rsidRPr="00A932B0" w:rsidRDefault="00380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пожарной безопасности №51 от 28.12.2020г</w:t>
            </w:r>
          </w:p>
        </w:tc>
      </w:tr>
      <w:tr w:rsidR="00A932B0" w:rsidRPr="00A932B0" w:rsidTr="00A932B0">
        <w:trPr>
          <w:trHeight w:val="6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Российская Федерация Ставропольский край, г. Изобильный, ул. Ленина,8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Подсобные помещения: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329,9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 w:rsidP="001824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Изобильненского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1824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</w:t>
            </w:r>
            <w:r w:rsidR="001824BD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округа Ставропольского края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26:06:000000:0000: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2985/35:1000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Российская Федерация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Ставропольский край, г. Изобильный, ул. Ленина,8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Выставочный зал 150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Рециркуляторов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 w:rsidP="001824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Изобильненского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1824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</w:t>
            </w:r>
            <w:r w:rsidR="001824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льного</w:t>
            </w:r>
            <w:r w:rsidR="001824BD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округа Ставропольского края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26:06:000000:0000: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2985/35:1000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Российская Федерация Ставропольский край, г. Изобильный, ул. Ленина,8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Библиотека 16 кв. 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 w:rsidP="001824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Изобильненского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1824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</w:t>
            </w:r>
            <w:r w:rsidR="001824BD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округа Ставропольского края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26:06:000000:0000: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2985/35:1000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10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Российская Федерация Ставропольский край, г. Изобильный, ул.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Ленина,8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Реакриации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 </w:t>
            </w:r>
            <w:proofErr w:type="spellStart"/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3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(мансарды), оснащенные приспособлениями для развески картин 173,7 кв. м.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Рециркуляторов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 w:rsidP="001824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Изобильненского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1824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</w:t>
            </w:r>
            <w:r w:rsidR="001824BD"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округа Ставропольского края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26:06:000000:0000: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2985/35:1000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gridAfter w:val="6"/>
          <w:wAfter w:w="9356" w:type="dxa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Всего (кв. м):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1126,9</w:t>
            </w:r>
          </w:p>
        </w:tc>
      </w:tr>
    </w:tbl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2. Обеспечение образовательного процесса оборудованными учебными кабинетами, объектами для проведения практических занятий по заявленным к лицензированию образовательным программам:</w:t>
      </w:r>
    </w:p>
    <w:tbl>
      <w:tblPr>
        <w:tblW w:w="1464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00"/>
        <w:gridCol w:w="2852"/>
        <w:gridCol w:w="4174"/>
        <w:gridCol w:w="2825"/>
        <w:gridCol w:w="2139"/>
        <w:gridCol w:w="1750"/>
      </w:tblGrid>
      <w:tr w:rsidR="00A932B0" w:rsidRPr="00A932B0" w:rsidTr="00A932B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Уровень, ступень, вид образовательной  программы (основная, дополнительная), направление подготовки, специальность, профессия, наименование предмета, дисциплины (модуля) в соответствии с учебным планом</w:t>
            </w:r>
            <w:proofErr w:type="gramEnd"/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оборудованных учебных кабинетов, объектов для проведения практических занятий, объектов физической  культуры и спорта с перечнем основного оборудования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Адрес (местоположение)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учебных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кабинетов, объектов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проведения практических занятий,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(с указанием номера</w:t>
            </w:r>
            <w:proofErr w:type="gramEnd"/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помещения в соответствии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документами бюро технической инвентаризации)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Документ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-о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снование возникновения  права (указываются реквизиты   и сроки действия)</w:t>
            </w:r>
          </w:p>
        </w:tc>
      </w:tr>
      <w:tr w:rsidR="00A932B0" w:rsidRPr="00A932B0" w:rsidTr="00A932B0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1  </w:t>
            </w:r>
          </w:p>
        </w:tc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2           </w:t>
            </w:r>
          </w:p>
        </w:tc>
        <w:tc>
          <w:tcPr>
            <w:tcW w:w="4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3         </w:t>
            </w:r>
          </w:p>
        </w:tc>
        <w:tc>
          <w:tcPr>
            <w:tcW w:w="2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4            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5        </w:t>
            </w: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6       </w:t>
            </w: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Дополнительная предпрофессиональная в области изобразительного искусства «Живопись»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Предметы, дисциплины (модули):            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Рисунок, живопись,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композиция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 Учебная   аудитория-мастерская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№1  оборудована мольбертами, стульями (15 комплектов), натюрмортными столами (по  4 штуки), стеллажами, учительским столом,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Ставропольский край,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А.2.2.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Оперативное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управление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26-АЗ 889053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05.05.2012.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от 12.11.2015г.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Рисунок, живопись, композиция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Учебная  аудитория-мастерская №2 оборудована  мольбертами, стульями (15 комплектов), натюрмортными столами (по  4 штуки), стеллажами, учительским столом,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Российская Федерация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Ставропольский край,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А.2.3.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Рисунок, живопись, композиция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Учебная  аудитория-мастерская №3 оборудована  мольбертами, стульями (15 комплектов), натюрмортными столами (по  4 штуки), стеллажами, учительским столом,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Ставропольский край,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А.2.4.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Рисунок, живопись, композиция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Учебная  аудитория-мастерская №4 оборудована  мольбертами, стульями (15 комплектов), натюрмортными столами (по  4 штуки), стеллажами, учительским столом,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Ставропольский край,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А.2.15.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Оперативное управление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Рисунок, живопись, композиция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Учебная  аудитория-мастерская №5 оборудована  мольбертами, стульями (15 комплектов), натюрмортными столами (по  4 штуки), стеллажами, учительским столом,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356140Российская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Ставропольский край,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Мансарда..3.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Рисунок, живопись, композиция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Учебная  аудитория-мастерская №6 оборудована  мольбертами, стульями (15 комплектов), натюрмортными столами (по  4 штуки), стеллажами, учит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356140 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Ставропольский край,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Мансарда.4.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54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Рисунок, живопись, композиция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Учебная  аудитория-мастерская №0 оборудована  мольбертами, стульями (15 комплектов), натюрмортными столами (по  4 штуки), стеллажами, учит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356140Российская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Ставропольский край,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этаж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26-АЗ 889053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05.05.2012.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Свидетельство о государственной регистрации права от 12.11.2015г.</w:t>
            </w:r>
          </w:p>
        </w:tc>
      </w:tr>
      <w:tr w:rsidR="00A932B0" w:rsidRPr="00A932B0" w:rsidTr="00A932B0">
        <w:trPr>
          <w:trHeight w:val="81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Скульптура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Скульптурная мастерская оборудована станками (15 шт.), скамейками, шкафами.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356140 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Ставропольский край,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Мансарда.5.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История изобразительного искусства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Демонстрационный зал оборудован столами, стульями, телевизором, видеотехникой, мультимедийным проектором, компьютером, доской - экраном.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356140 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Ставропольский край,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А.1.4.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Кабинет компьютерной графики. Компьютерные места на 5 человек, принтеры, столы, доска.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Ставропольский край,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А.2.5.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B0" w:rsidRPr="00A932B0" w:rsidRDefault="00A932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Дополнительная  общеразвивающая  программа в области изобразительного искусства «Подготовка детей к обучению в художественной школе»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Рисунок, живопись, композиция, скульптура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Учебная   аудитория-мастерская №7  оборудована партами, столами, стульями (15 комплектов), стеллажами, учительским столом,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356140 Российская Федерация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Ставропольский край,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Мансарда.11.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Оперативное управление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Свидетельство о государственной регистрации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права 26-АЗ 889053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05.05.2012.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от 12.11.2015г.</w:t>
            </w:r>
          </w:p>
        </w:tc>
      </w:tr>
      <w:tr w:rsidR="00A932B0" w:rsidRPr="00A932B0" w:rsidTr="00A932B0">
        <w:trPr>
          <w:trHeight w:val="3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Дополнительная общеразвивающая программа в области изобразительного искусства «Основы изобразительного искусства и рисование»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32B0" w:rsidRPr="00A932B0" w:rsidTr="00A932B0">
        <w:trPr>
          <w:trHeight w:val="102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Рисунок, живопись, композиция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Учебная  аудитория-мастерская №8 оборудована  мольбертами, стульями (15 комплектов), натюрмортными столами (по  4 штуки), стеллажами, учительским столом, доской. </w:t>
            </w:r>
            <w:proofErr w:type="spell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356140 Российская Федерация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Ставропольский край, 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Изобильный</w:t>
            </w:r>
            <w:proofErr w:type="gramEnd"/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Ленина,8.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Мансарда.3.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управление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26-АЗ 889053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05.05.2012.</w:t>
            </w:r>
          </w:p>
          <w:p w:rsidR="00A932B0" w:rsidRPr="00A932B0" w:rsidRDefault="00A93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Свидетельство о государственной регистрации права от 12.11.2015г.</w:t>
            </w:r>
          </w:p>
        </w:tc>
      </w:tr>
    </w:tbl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 и рекомендации:</w:t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материально-техническое, учебно-методическое и кадровое  обеспечение образовательной деятельности по дополнительным предпрофессиональным образовательным программам в области изобразительного искусства,  дополнительным общеразвивающим образовательным программам в области изобразительного искусства соответствует установленным законодательством Российской Федерации требованиям.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A932B0" w:rsidRPr="00A932B0">
          <w:pgSz w:w="16838" w:h="11906" w:orient="landscape"/>
          <w:pgMar w:top="1078" w:right="1134" w:bottom="719" w:left="1134" w:header="709" w:footer="709" w:gutter="0"/>
          <w:cols w:space="720"/>
        </w:sect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8. СОДЕРЖАНИЕ  ОБРАЗОВАНИЯ</w:t>
      </w:r>
    </w:p>
    <w:p w:rsidR="00A932B0" w:rsidRPr="00A932B0" w:rsidRDefault="00A932B0" w:rsidP="00A932B0">
      <w:pPr>
        <w:spacing w:before="30" w:after="30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Учреждение в соответствии с имеющейся лицензией реализует следующие образовательные программы дополнительного образования детей: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Дополнительная предпрофессиональная программа в области изобразительного искусства «Живопись» по предметам: рисунок, живопись, композиция, декоративно - прикладная композиция, скульптура, история искусств.</w:t>
      </w:r>
      <w:proofErr w:type="gramEnd"/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2. Дополнительная общеразвивающая программа в области изобразительного искусства «Подготовка детей к обучению в детской художественной школе» по предметам: рисунок, живопись, композиция, скульптура.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3. Дополнительная общеразвивающая программа в области изобразительного искусства «Основы изобразительного искусства и рисование» по предметам: рисунок, живопись, композиция.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 дополнительных образовательных программ: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932B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Дополнительная предпрофессиональная программа в области изобразительного искусства «Живопись» - 5(6) лет.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Дополнительная общеразвивающая программа «Подготовка детей к обучению в детской художественной школе» – от 1 до 4 лет.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Дополнительная общеразвивающая программа в области изобразительного искусства «Основы изобразительного искусства и рисование» - 3 года.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 реализации дополнительных образовательных программ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- дошкольное образование (подготовительный этап) – обучение в подготовительных классах с 6 до 9 лет. Данный уровень освоения программы является базой для дальнейшего обучения на следующем этапе; 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основное общее образование – на данном уровне обучаются дети с 10 - 12 до 15 - 17 летнего возраста. На этом этапе достигается уровень образованности, позволяющий выпускнику самостоятельно ориентироваться  в ценностях мирового культурного пространства, приобретается опыт художественной деятельности, умения  и навыки  по изобразительному искусству.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Данный уровень освоения образовательных программ по видам искусств является базой для перехода обучающихся на следующий этап – ранней профессиональной ориентации.</w:t>
      </w:r>
    </w:p>
    <w:p w:rsidR="00A932B0" w:rsidRPr="00A932B0" w:rsidRDefault="00A932B0" w:rsidP="00A932B0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профориентационный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уровень - 6 класс по дополнительной  предпрофессиональной  программе в области изобразительного искусства «Живопись» -  основной целью данного этапа является создание наиболее благоприятных условий для обучения детей, готовых к продолжению обучения в средних учебных заведениях культуры и искусства, осознанного выбора профессии и дальнейшего обучения.</w:t>
      </w:r>
    </w:p>
    <w:p w:rsidR="00A932B0" w:rsidRPr="00A932B0" w:rsidRDefault="0030508E" w:rsidP="00A932B0">
      <w:pPr>
        <w:spacing w:before="30" w:after="3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Изобильненской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ДХШ в 2023 - 2024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 уч. го</w:t>
      </w:r>
      <w:r>
        <w:rPr>
          <w:rFonts w:ascii="Times New Roman" w:eastAsia="Times New Roman" w:hAnsi="Times New Roman" w:cs="Times New Roman"/>
          <w:sz w:val="28"/>
          <w:szCs w:val="28"/>
        </w:rPr>
        <w:t>ду - 17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 бюджетных учебных групп обучаются по дополнительной предпрофессиональной программе в области изобразительного искусства «Живопись» - 5(6) лет,  и 4 группы на самоокупаемости: 3 подготовительные группы для детей  от 6 до 9 лет, 1 группа учащихся занимается по дополнительной общеразвивающей программе в области изобразительного искусства «Основы изобразительного искусства и рисование» (12-17 лет). </w:t>
      </w:r>
      <w:proofErr w:type="gramEnd"/>
    </w:p>
    <w:p w:rsidR="00A932B0" w:rsidRPr="00A932B0" w:rsidRDefault="00117DE7" w:rsidP="00A932B0">
      <w:pPr>
        <w:spacing w:before="30" w:after="3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Десять  преподавателей школы ведут 17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 бюджетных групп по рисунку, живопис</w:t>
      </w:r>
      <w:r>
        <w:rPr>
          <w:rFonts w:ascii="Times New Roman" w:eastAsia="Times New Roman" w:hAnsi="Times New Roman" w:cs="Times New Roman"/>
          <w:sz w:val="28"/>
          <w:szCs w:val="28"/>
        </w:rPr>
        <w:t>и, композиции и скульптуре. Два  преподавателя  ведут историю искусства в 17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 бюджетных группах. Учащиеся получают знания в полном объеме, определенном программами и согласно учебной нагрузке.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932B0" w:rsidRPr="00A932B0" w:rsidRDefault="00A932B0" w:rsidP="00A932B0">
      <w:pPr>
        <w:spacing w:after="0" w:line="162" w:lineRule="atLeast"/>
        <w:textAlignment w:val="baseline"/>
        <w:rPr>
          <w:rFonts w:ascii="Times New Roman" w:eastAsia="Calibri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</w:pPr>
    </w:p>
    <w:p w:rsidR="00A932B0" w:rsidRPr="00A932B0" w:rsidRDefault="00A932B0" w:rsidP="00A932B0">
      <w:pPr>
        <w:spacing w:after="0" w:line="162" w:lineRule="atLeast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  <w:t>9. Информационно-технологическое обеспечение образовательного процесса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Реализуемые образовательные программы МБУ ДО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ДХШ» оснащены учебно-дидактическим материалом в достаточном количестве.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 МБУ ДО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ДХШ» в достаточном объеме обеспечены научно-методической литературой.</w:t>
      </w:r>
    </w:p>
    <w:p w:rsidR="00A932B0" w:rsidRPr="00A932B0" w:rsidRDefault="00A932B0" w:rsidP="00A932B0">
      <w:pPr>
        <w:spacing w:after="240" w:line="162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За отчётный период школой приобретена литература, содействующая образовательному процессу: журналы по профилю учреждения, специальные педагогические журналы, методические пособия для педагогов и т.д.</w:t>
      </w:r>
    </w:p>
    <w:p w:rsidR="00A932B0" w:rsidRPr="00A932B0" w:rsidRDefault="00A932B0" w:rsidP="00A932B0">
      <w:pPr>
        <w:spacing w:after="0" w:line="162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932B0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Технические средства обеспечения образовательного процесса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8"/>
        <w:gridCol w:w="5547"/>
      </w:tblGrid>
      <w:tr w:rsidR="00A932B0" w:rsidRPr="00A932B0" w:rsidTr="00A932B0">
        <w:trPr>
          <w:trHeight w:val="12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B0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Где используется</w:t>
            </w:r>
          </w:p>
        </w:tc>
      </w:tr>
      <w:tr w:rsidR="00A932B0" w:rsidRPr="00A932B0" w:rsidTr="00A932B0">
        <w:trPr>
          <w:trHeight w:val="67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Видеопроектор, телевизор, компьютер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уроках истории искусств, семинарах, мастер-классах</w:t>
            </w:r>
          </w:p>
        </w:tc>
      </w:tr>
      <w:tr w:rsidR="00A932B0" w:rsidRPr="00A932B0" w:rsidTr="00A932B0">
        <w:trPr>
          <w:trHeight w:val="13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Компьютеры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0" w:type="dxa"/>
              <w:left w:w="180" w:type="dxa"/>
              <w:bottom w:w="60" w:type="dxa"/>
              <w:right w:w="180" w:type="dxa"/>
            </w:tcMar>
            <w:hideMark/>
          </w:tcPr>
          <w:p w:rsidR="00A932B0" w:rsidRPr="00A932B0" w:rsidRDefault="00A932B0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учебном процессе</w:t>
            </w:r>
          </w:p>
        </w:tc>
      </w:tr>
    </w:tbl>
    <w:p w:rsidR="00A932B0" w:rsidRPr="00A932B0" w:rsidRDefault="00A932B0" w:rsidP="00A932B0">
      <w:pPr>
        <w:spacing w:after="0" w:line="162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A932B0" w:rsidRPr="00A932B0" w:rsidRDefault="00A932B0" w:rsidP="00A932B0">
      <w:pPr>
        <w:spacing w:after="0" w:line="162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Информационно-методическая помощь, оказываемая педагогам в Школе, достаточно эффективна, хорошо организована, это подтверждает удовлетворенность качеством организации образовательного процесса в целом, стремлением педагогов к повышению своего профессионального роста.</w:t>
      </w:r>
    </w:p>
    <w:p w:rsidR="00A932B0" w:rsidRPr="00A932B0" w:rsidRDefault="00A932B0" w:rsidP="00A932B0">
      <w:pPr>
        <w:spacing w:after="0" w:line="162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Содержание информационно-методической работы отвечает запросам каждого педагога и способствует саморазвитию его личности. Изучение новых технологий, разработка образовательных программ, отслеживание 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результатов учебно-методической работы осуществляется методическим советом, объединяющим педагогов. Заседания, семинары, мастер-классы, </w:t>
      </w:r>
      <w:proofErr w:type="gram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открытые уроки, проводимые школой носят</w:t>
      </w:r>
      <w:proofErr w:type="gram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открытый характер. Результаты работы педагогов формируются в отчеты и в конце учебного года сдаются в учебную часть школы. </w:t>
      </w:r>
    </w:p>
    <w:p w:rsidR="00A932B0" w:rsidRPr="00A932B0" w:rsidRDefault="00A932B0" w:rsidP="00A932B0">
      <w:pPr>
        <w:spacing w:after="0" w:line="162" w:lineRule="atLeast"/>
        <w:jc w:val="both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 </w:t>
      </w:r>
    </w:p>
    <w:p w:rsidR="00A932B0" w:rsidRPr="00A932B0" w:rsidRDefault="00A932B0" w:rsidP="00A932B0">
      <w:pPr>
        <w:spacing w:after="0" w:line="162" w:lineRule="atLeast"/>
        <w:textAlignment w:val="baseline"/>
        <w:rPr>
          <w:rFonts w:ascii="Times New Roman" w:eastAsia="Calibri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</w:pPr>
      <w:r w:rsidRPr="00A932B0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10.</w:t>
      </w:r>
      <w:r w:rsidRPr="00A932B0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</w:t>
      </w:r>
      <w:r w:rsidRPr="00A932B0">
        <w:rPr>
          <w:rFonts w:ascii="Times New Roman" w:eastAsia="Calibri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  <w:t>Учебно-методическое обеспечение образовательного процесса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Cs/>
          <w:sz w:val="28"/>
          <w:szCs w:val="28"/>
        </w:rPr>
        <w:t>Методическое обеспечение образовательного процесса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соответствии с программой деятельности учреждения через предоставление преподавателям информации по актуальным вопросам дополнительного образования, консультации, научные разработки. На методических советах школы преподаватели регулярно делают методические доклады. Численность специалистов, обеспечивающих методическую  деятельность учреждения  в общей численности сотрудников – 8 (50%).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Cs/>
          <w:sz w:val="28"/>
          <w:szCs w:val="28"/>
        </w:rPr>
        <w:t>Информационно-методическое обеспечение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реализуемых программ включает справочную,</w:t>
      </w: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учебно-методическую литературу по предметам,</w:t>
      </w:r>
      <w:r w:rsidRPr="00A932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пособия, специальные издания по изобразительному искусству в общем  количестве 3363 издания;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видеофонд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>. Уровень методического обеспечения образовательного процесса соответствует уровню и направленности образовательных программ.</w:t>
      </w:r>
    </w:p>
    <w:p w:rsidR="00A932B0" w:rsidRPr="00A932B0" w:rsidRDefault="00FE3AF7" w:rsidP="00A9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педагогических работников, 6 (60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%) имеют высшее профессиональное образование, в том числе: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по дополнительной предпрофессиональной общеобразовательной программе в области изобразите</w:t>
      </w:r>
      <w:r w:rsidR="00FE3AF7">
        <w:rPr>
          <w:rFonts w:ascii="Times New Roman" w:eastAsia="Times New Roman" w:hAnsi="Times New Roman" w:cs="Times New Roman"/>
          <w:sz w:val="28"/>
          <w:szCs w:val="28"/>
        </w:rPr>
        <w:t>льного  искусства «Живопись» – 10 преподавателей, из них 6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имеют  </w:t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высшее </w:t>
      </w:r>
      <w:r w:rsidR="00FE3A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образование (60</w:t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по дополнительным  общеразвивающим программам «Подготовка детей к обуч</w:t>
      </w:r>
      <w:r w:rsidR="00FE3AF7">
        <w:rPr>
          <w:rFonts w:ascii="Times New Roman" w:eastAsia="Times New Roman" w:hAnsi="Times New Roman" w:cs="Times New Roman"/>
          <w:sz w:val="28"/>
          <w:szCs w:val="28"/>
        </w:rPr>
        <w:t>ению в художественной школе» – 2 преподавателя, 1 из них имеет высшее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FE3AF7">
        <w:rPr>
          <w:rFonts w:ascii="Times New Roman" w:eastAsia="Times New Roman" w:hAnsi="Times New Roman" w:cs="Times New Roman"/>
          <w:sz w:val="28"/>
          <w:szCs w:val="28"/>
        </w:rPr>
        <w:t>рофессиональное образование (50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%); </w:t>
      </w:r>
    </w:p>
    <w:p w:rsidR="00A932B0" w:rsidRPr="00A932B0" w:rsidRDefault="00A932B0" w:rsidP="00FE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- по дополнительной общеразвивающей программе в области изобразительного искусства «Основы изобразительного искусства и рисование» - 1 преподаватель, </w:t>
      </w:r>
      <w:r w:rsidR="00FE3AF7">
        <w:rPr>
          <w:rFonts w:ascii="Times New Roman" w:eastAsia="Times New Roman" w:hAnsi="Times New Roman" w:cs="Times New Roman"/>
          <w:sz w:val="28"/>
          <w:szCs w:val="28"/>
        </w:rPr>
        <w:t>имеет высшее</w:t>
      </w:r>
      <w:r w:rsidR="00FE3AF7" w:rsidRPr="00A932B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FE3AF7">
        <w:rPr>
          <w:rFonts w:ascii="Times New Roman" w:eastAsia="Times New Roman" w:hAnsi="Times New Roman" w:cs="Times New Roman"/>
          <w:sz w:val="28"/>
          <w:szCs w:val="28"/>
        </w:rPr>
        <w:t xml:space="preserve">рофессиональное образование (100 %); </w:t>
      </w:r>
    </w:p>
    <w:p w:rsidR="00A932B0" w:rsidRPr="00A932B0" w:rsidRDefault="00A932B0" w:rsidP="00A932B0">
      <w:pPr>
        <w:spacing w:after="0" w:line="24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Особое внимание уделяется молодым и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аттестующимся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педагогам, администрация  обеспечивает им поддержку и квалификационную помощь со стороны коллег. Данная информация отражается в планах методического совета школы, аттестационной комиссии.</w:t>
      </w:r>
    </w:p>
    <w:p w:rsidR="00A932B0" w:rsidRPr="00A932B0" w:rsidRDefault="00A932B0" w:rsidP="00A932B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ab/>
        <w:t xml:space="preserve">Большую роль в повышении квалификации преподавателей играет аттестация преподавателей, чему администрация школы уделяет большое внимание. В школе формируется план проведения аттестации преподавателей и план работы по подготовке преподавателей к аттестации. 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 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Обмен педагогическим опытом с преподавателями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Изобильненского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ЗМО: Новоалександровской ДХШ,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Солнечнодольской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ДХШ,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Солнечнодольской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ДШИ,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Изобильненской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ДШИ №2 (отделение </w:t>
      </w:r>
      <w:proofErr w:type="gram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</w:t>
      </w:r>
      <w:proofErr w:type="gram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), Донской ДХШ, Красногвардейской ДХШ,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Труновской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ДШИ проходит на ежегодных зональных олимпиадах академического рисунка и живописи и зональных этапах краевых  конкурсных  выставок, проходящих на базе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Изобильненской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ДХШ. </w:t>
      </w:r>
    </w:p>
    <w:p w:rsidR="00A932B0" w:rsidRPr="00A932B0" w:rsidRDefault="00A932B0" w:rsidP="00A932B0">
      <w:pPr>
        <w:spacing w:after="240" w:line="162" w:lineRule="atLeast"/>
        <w:jc w:val="both"/>
        <w:textAlignment w:val="baseline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 своей работе преподаватели школы используют научный потенциал следующих научных учреждений и учебных заведений: Ставропольское краевое художественное училище, Ставропольский государственный педагогический институт, краевой центр профессиональной переподготовки и повышения квалификации работников культуры, музей изобразительного искусства г. Ставрополя</w:t>
      </w:r>
      <w:r w:rsidRPr="00A932B0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11. Учебно-воспитательная работа 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ja-JP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Учебно-воспитательная работа школы направлена на решение основных задач:  давать учащимся прочные знания основ изобразительной грамоты, способствовать эстетическому развитию, воспитывать творческую личность, умеющую мыслить нестандартно,  готовить лучших учащихся к поступлению в специальные учебные заведения изобразительного искусства. </w:t>
      </w:r>
    </w:p>
    <w:p w:rsidR="00A932B0" w:rsidRPr="00A932B0" w:rsidRDefault="00A932B0" w:rsidP="00A932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Учебная работа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Внутришкольная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система оценки качества образования обеспечивается системой управления учреждением, функционированием методического совета, действующей системой контроля (текущей, промежуточной, итоговой аттестацией), строится на общих требованиях к знаниям, умениям, навыкам обучающихся, получаемым на различных этапах образования по всем дисциплинам. Для аттестации обучающихся создаются фонды оценочных средств, включающие: типовые задания по различным дисциплинам, контрольные работы, тесты.  Видами контроля являются текущая, промежуточная  и итоговая аттестации. Текущая аттестация проводится с целью контроля качества освоения конкретной темы или раздела по учебному предмету. Текущая аттестация проводится по четвертям в форме просмотра учебных и домашних работ ведущим преподавателем, оценки заносятся в классный журнал.</w:t>
      </w:r>
    </w:p>
    <w:p w:rsidR="00A932B0" w:rsidRPr="00A932B0" w:rsidRDefault="00A932B0" w:rsidP="00A932B0">
      <w:pPr>
        <w:widowControl w:val="0"/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2B0">
        <w:rPr>
          <w:rFonts w:ascii="Times New Roman" w:hAnsi="Times New Roman" w:cs="Times New Roman"/>
          <w:sz w:val="28"/>
          <w:szCs w:val="28"/>
          <w:shd w:val="clear" w:color="auto" w:fill="FFFFFF"/>
        </w:rPr>
        <w:t>Виды и формы промежуточной аттестации:</w:t>
      </w:r>
    </w:p>
    <w:p w:rsidR="00A932B0" w:rsidRPr="00A932B0" w:rsidRDefault="00A932B0" w:rsidP="00A932B0">
      <w:pPr>
        <w:widowControl w:val="0"/>
        <w:tabs>
          <w:tab w:val="left" w:pos="1011"/>
        </w:tabs>
        <w:spacing w:after="0" w:line="240" w:lineRule="auto"/>
        <w:ind w:left="720" w:right="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2B0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контрольный урок - просмотр (проводится в счет аудиторного времени);</w:t>
      </w:r>
    </w:p>
    <w:p w:rsidR="00A932B0" w:rsidRPr="00A932B0" w:rsidRDefault="00A932B0" w:rsidP="00A932B0">
      <w:pPr>
        <w:widowControl w:val="0"/>
        <w:tabs>
          <w:tab w:val="left" w:pos="1011"/>
        </w:tabs>
        <w:spacing w:after="0" w:line="240" w:lineRule="auto"/>
        <w:ind w:left="720" w:right="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2B0">
        <w:rPr>
          <w:rFonts w:ascii="Times New Roman" w:hAnsi="Times New Roman" w:cs="Times New Roman"/>
          <w:sz w:val="28"/>
          <w:szCs w:val="28"/>
          <w:shd w:val="clear" w:color="auto" w:fill="FFFFFF"/>
        </w:rPr>
        <w:t>экзамен - творческий просмотр (проводится во внеаудиторное время).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счет аудиторного времени по полугодиям в виде контрольных уроков (или дифференцированных зачетов) в форме просмотров работ обучающихся преподавателями. Экзамены проводятся в форме творческого просмотра работ обучающихся за пределами аудиторных занятий в рамках промежуточной (экзаменационной) аттестации. 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Критерии оценки качества подготовки обучающегося должны позволить: определить уровень освоения </w:t>
      </w:r>
      <w:proofErr w:type="gram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материала, предусмотренного учебной программой по учебному предмету; оценить умение обучающегося использовать теоретические знания при выполнении практических задач; оценить обоснованность изложения ответа.</w:t>
      </w: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 объективных причин, продвижение ученика одного и того же класса может быть различным, поэтому работы ребенка в четвертях, на промежуточной, контрольном или экзаменационном просмотре оценивается по дифференцированной системе.</w:t>
      </w:r>
      <w:proofErr w:type="gramEnd"/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Своевременность определения причины неуспеваемости и применение мер индивидуального подхода в решении проблемы, - вот главная задача преподавателя.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Особое  внимание уделяется учащимся 1 классов, в которых закладываются основы обучения  рисованию, техники, образного мышления, умения анализировать работу. В школе обучаются дети с разными психофизическими возможностями, поэтому метод работы преподавателя – дифференцированный подход к воспитанию ученика. </w:t>
      </w:r>
    </w:p>
    <w:p w:rsidR="00A932B0" w:rsidRDefault="00A932B0" w:rsidP="00A932B0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По дополнительной предпрофессиональной программе в области изобразительного искусства «Живопись» в МБУ ДО «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Изобильненская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ДХШ». В 2022 -2023 уч. году по итогам 1 полугодия </w:t>
      </w:r>
      <w:r w:rsidR="001824BD">
        <w:rPr>
          <w:rFonts w:ascii="Times New Roman" w:eastAsia="Calibri" w:hAnsi="Times New Roman" w:cs="Times New Roman"/>
          <w:sz w:val="28"/>
          <w:szCs w:val="28"/>
          <w:lang w:eastAsia="ru-RU"/>
        </w:rPr>
        <w:t>в 5 группах 1 класса – 58 учащих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ся.</w:t>
      </w:r>
    </w:p>
    <w:p w:rsidR="001824BD" w:rsidRPr="00A932B0" w:rsidRDefault="001824BD" w:rsidP="00B35866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2023 -2024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уч. году по итогам 1 пол</w:t>
      </w:r>
      <w:r w:rsidR="00EC65CB">
        <w:rPr>
          <w:rFonts w:ascii="Times New Roman" w:eastAsia="Calibri" w:hAnsi="Times New Roman" w:cs="Times New Roman"/>
          <w:sz w:val="28"/>
          <w:szCs w:val="28"/>
          <w:lang w:eastAsia="ru-RU"/>
        </w:rPr>
        <w:t>угодия в 4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группах 1 класса – 49 учащих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ся.</w:t>
      </w:r>
    </w:p>
    <w:p w:rsidR="00A932B0" w:rsidRPr="00A932B0" w:rsidRDefault="00A932B0" w:rsidP="00A932B0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Итоги промежу</w:t>
      </w:r>
      <w:r w:rsidR="001824BD">
        <w:rPr>
          <w:rFonts w:ascii="Times New Roman" w:eastAsia="Calibri" w:hAnsi="Times New Roman" w:cs="Times New Roman"/>
          <w:sz w:val="28"/>
          <w:szCs w:val="28"/>
          <w:lang w:eastAsia="ru-RU"/>
        </w:rPr>
        <w:t>точной аттестации за 1 пол. 2023-2024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уч. года  в 1 классах по  дополнительной предпрофессиональной общеобразовательной программе в области изобрази</w:t>
      </w:r>
      <w:r w:rsidR="001824BD">
        <w:rPr>
          <w:rFonts w:ascii="Times New Roman" w:eastAsia="Calibri" w:hAnsi="Times New Roman" w:cs="Times New Roman"/>
          <w:sz w:val="28"/>
          <w:szCs w:val="28"/>
          <w:lang w:eastAsia="ru-RU"/>
        </w:rPr>
        <w:t>тельного искусства «Живопись» (49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уч-ся)</w:t>
      </w:r>
    </w:p>
    <w:p w:rsidR="00A932B0" w:rsidRPr="00A932B0" w:rsidRDefault="001824BD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отличников –  37 (75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1824BD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хорошистов – 12 (25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троечников -   0 (0%) </w:t>
      </w:r>
    </w:p>
    <w:p w:rsidR="00A932B0" w:rsidRPr="00A932B0" w:rsidRDefault="00A932B0" w:rsidP="00A932B0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Итоги промежу</w:t>
      </w:r>
      <w:r w:rsidR="001824BD">
        <w:rPr>
          <w:rFonts w:ascii="Times New Roman" w:eastAsia="Calibri" w:hAnsi="Times New Roman" w:cs="Times New Roman"/>
          <w:sz w:val="28"/>
          <w:szCs w:val="28"/>
          <w:lang w:eastAsia="ru-RU"/>
        </w:rPr>
        <w:t>точной аттестации за 1 пол. 2023-2024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во 2 классах по  дополнительной предпрофессиональной программе в области изобразит</w:t>
      </w:r>
      <w:r w:rsidR="001824BD">
        <w:rPr>
          <w:rFonts w:ascii="Times New Roman" w:eastAsia="Calibri" w:hAnsi="Times New Roman" w:cs="Times New Roman"/>
          <w:sz w:val="28"/>
          <w:szCs w:val="28"/>
          <w:lang w:eastAsia="ru-RU"/>
        </w:rPr>
        <w:t>ельного искусства «Живопись» (54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уч-ся)</w:t>
      </w:r>
    </w:p>
    <w:p w:rsidR="00A932B0" w:rsidRPr="00A932B0" w:rsidRDefault="001824BD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отличников –   </w:t>
      </w:r>
      <w:r w:rsidR="00FF6F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31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FF6FBE">
        <w:rPr>
          <w:rFonts w:ascii="Times New Roman" w:eastAsia="Calibri" w:hAnsi="Times New Roman" w:cs="Times New Roman"/>
          <w:sz w:val="28"/>
          <w:szCs w:val="28"/>
          <w:lang w:eastAsia="ru-RU"/>
        </w:rPr>
        <w:t>58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1824BD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хорошистов – 18 (33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1824BD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троечников –  5  (</w:t>
      </w:r>
      <w:r w:rsidR="00FF6FBE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A932B0" w:rsidP="00A932B0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Итоги промежу</w:t>
      </w:r>
      <w:r w:rsidR="00FF6FBE">
        <w:rPr>
          <w:rFonts w:ascii="Times New Roman" w:eastAsia="Calibri" w:hAnsi="Times New Roman" w:cs="Times New Roman"/>
          <w:sz w:val="28"/>
          <w:szCs w:val="28"/>
          <w:lang w:eastAsia="ru-RU"/>
        </w:rPr>
        <w:t>точной аттестации за 1 пол. 2023-2024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в 3 классах по  дополнительной предпрофессиональной программе в области изобразит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ельного искусства «Живопись» (50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уч-ся)</w:t>
      </w:r>
    </w:p>
    <w:p w:rsidR="00A932B0" w:rsidRPr="00A932B0" w:rsidRDefault="00FF6FBE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отличников –  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30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60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FF6FBE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хорошистов –16  (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32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FF6FBE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троечников –  4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A932B0" w:rsidP="00A932B0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Итоги промежу</w:t>
      </w:r>
      <w:r w:rsidR="00FF6FBE">
        <w:rPr>
          <w:rFonts w:ascii="Times New Roman" w:eastAsia="Calibri" w:hAnsi="Times New Roman" w:cs="Times New Roman"/>
          <w:sz w:val="28"/>
          <w:szCs w:val="28"/>
          <w:lang w:eastAsia="ru-RU"/>
        </w:rPr>
        <w:t>точной аттестации за 1 пол. 2023-2024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в 4 классах по  дополнительной предпрофессиональной программе в области изобразит</w:t>
      </w:r>
      <w:r w:rsidR="00FF6FBE">
        <w:rPr>
          <w:rFonts w:ascii="Times New Roman" w:eastAsia="Calibri" w:hAnsi="Times New Roman" w:cs="Times New Roman"/>
          <w:sz w:val="28"/>
          <w:szCs w:val="28"/>
          <w:lang w:eastAsia="ru-RU"/>
        </w:rPr>
        <w:t>ельного искусс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тва «Живопись» (24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уч-ся)</w:t>
      </w:r>
    </w:p>
    <w:p w:rsidR="00A932B0" w:rsidRPr="00A932B0" w:rsidRDefault="00FF6FBE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отличников –  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50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FF6FBE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хорошистов – 12 (</w:t>
      </w:r>
      <w:r w:rsidR="009A30CF">
        <w:rPr>
          <w:rFonts w:ascii="Times New Roman" w:eastAsia="Calibri" w:hAnsi="Times New Roman" w:cs="Times New Roman"/>
          <w:sz w:val="28"/>
          <w:szCs w:val="28"/>
          <w:lang w:eastAsia="ru-RU"/>
        </w:rPr>
        <w:t>50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FF6FBE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троечников –  0  (0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A932B0" w:rsidP="00A932B0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Итоги промежу</w:t>
      </w:r>
      <w:r w:rsidR="00F1627D">
        <w:rPr>
          <w:rFonts w:ascii="Times New Roman" w:eastAsia="Calibri" w:hAnsi="Times New Roman" w:cs="Times New Roman"/>
          <w:sz w:val="28"/>
          <w:szCs w:val="28"/>
          <w:lang w:eastAsia="ru-RU"/>
        </w:rPr>
        <w:t>точной аттестации за 1 пол. 2023-2024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в 5 классах по  дополнительной предпрофессиональной программе в области изобразит</w:t>
      </w:r>
      <w:r w:rsidR="00FC411A">
        <w:rPr>
          <w:rFonts w:ascii="Times New Roman" w:eastAsia="Calibri" w:hAnsi="Times New Roman" w:cs="Times New Roman"/>
          <w:sz w:val="28"/>
          <w:szCs w:val="28"/>
          <w:lang w:eastAsia="ru-RU"/>
        </w:rPr>
        <w:t>ельного искусства «Живопись» (25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уч-ся)</w:t>
      </w:r>
    </w:p>
    <w:p w:rsidR="00A932B0" w:rsidRPr="00A932B0" w:rsidRDefault="00FC411A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отличников –   19 (76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FC411A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хорошистов –6  (24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FC411A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троечников –  0 (0</w:t>
      </w:r>
      <w:r w:rsidR="00A932B0"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Динамика успеваемости учащихся по предпрофессиональной программе: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4"/>
        <w:gridCol w:w="1769"/>
        <w:gridCol w:w="1679"/>
        <w:gridCol w:w="871"/>
        <w:gridCol w:w="1641"/>
        <w:gridCol w:w="1929"/>
      </w:tblGrid>
      <w:tr w:rsidR="00A932B0" w:rsidRPr="00A932B0" w:rsidTr="00A932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Уч.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Всего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Отличников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4 и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Троечников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 успевающих</w:t>
            </w:r>
          </w:p>
        </w:tc>
      </w:tr>
      <w:tr w:rsidR="00A932B0" w:rsidRPr="00A932B0" w:rsidTr="00A932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932B0" w:rsidRPr="00A932B0" w:rsidTr="00A932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932B0" w:rsidRPr="00A932B0" w:rsidTr="00A932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932B0" w:rsidRPr="00A932B0" w:rsidTr="00A932B0">
        <w:trPr>
          <w:trHeight w:val="2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2019 – 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932B0" w:rsidRPr="00A932B0" w:rsidTr="00A932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2020 - 2021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932B0" w:rsidRPr="00A932B0" w:rsidTr="00A932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2021 - 2022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932B0" w:rsidRPr="00A932B0" w:rsidTr="00A932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2022 - 2023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C54B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997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997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997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B0" w:rsidRPr="00A932B0" w:rsidRDefault="00A932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32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A30CF" w:rsidRPr="00A932B0" w:rsidTr="00A932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CF" w:rsidRDefault="009A3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 полугодие </w:t>
            </w:r>
          </w:p>
          <w:p w:rsidR="009A30CF" w:rsidRPr="00A932B0" w:rsidRDefault="009A3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CF" w:rsidRPr="00A932B0" w:rsidRDefault="009A3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CF" w:rsidRPr="00A932B0" w:rsidRDefault="009A3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CF" w:rsidRPr="00A932B0" w:rsidRDefault="009A3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CF" w:rsidRPr="00A932B0" w:rsidRDefault="009A3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CF" w:rsidRPr="00A932B0" w:rsidRDefault="009A3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При обучении по дополнительной  общеразвивающей  программе  в области изобразительного искусства «Подготовка детей к обучению в детской художественной школе» в хозрасчетных подгруппах  оценочные средства не применяются, промежуточная и итоговая аттестация отсутствует.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932B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Внутришкольный</w:t>
      </w:r>
      <w:proofErr w:type="spellEnd"/>
      <w:r w:rsidRPr="00A932B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контроль</w:t>
      </w:r>
    </w:p>
    <w:p w:rsidR="00A932B0" w:rsidRPr="00A932B0" w:rsidRDefault="00A932B0" w:rsidP="00A932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В МБУ ДО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ДХШ»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контроль (ВШК) – это мотивированный стимулирующий процесс, целью которого является анализ результатов труда участников образовательного процесса, направленного на повышение его эффективности.</w:t>
      </w:r>
    </w:p>
    <w:p w:rsidR="00A932B0" w:rsidRPr="00A932B0" w:rsidRDefault="00A932B0" w:rsidP="00A932B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Принципы, цели, задачи  </w:t>
      </w:r>
      <w:proofErr w:type="spellStart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внутришкольного</w:t>
      </w:r>
      <w:proofErr w:type="spellEnd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контроля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Основными принципами ВШК являются научность, актуальность, плановость, открытость.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администрации и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>. коллектива, ориентированного на совершенствование педагогического процесса.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Периодическая проверка государственных, скорректированных, авторских программ по предмету.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Систематический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качеством преподавания учебных дисциплин, соблюдением преподавателями научно-обоснованных требований к содержанию, формам и методам учебно-воспитательной работы.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Поэтапный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процессом усвоения знаний учащимися, уровнем их развития, владением методами самостоятельного приобретения знаний.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Оказание методической помощи преподавателям с целью совершенствования и развития их профессионального мастерства.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Изучение опыта работы преподавателей.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Постоянная проверка выполнения всех планов работы школы и принимаемых управленческих решений.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Требования к выполнению </w:t>
      </w:r>
      <w:proofErr w:type="spellStart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внутришкольного</w:t>
      </w:r>
      <w:proofErr w:type="spellEnd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контроля</w:t>
      </w: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ВШК должен быть плановым, систематическим, целенаправленным, квалифицированным, многосторонним, дифференцированным, интенсивным, четко организованным, результативным.</w:t>
      </w:r>
      <w:proofErr w:type="gramEnd"/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и методы </w:t>
      </w:r>
      <w:proofErr w:type="spellStart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внутришкольного</w:t>
      </w:r>
      <w:proofErr w:type="spellEnd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контроля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ВШК осуществляется в следующих формах: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индивидуально - личной, когда субъект администрации (директор, завуч, член метод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>овета) лично проверяет тот или иной участок работы;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-   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коллективной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>, когда контроль осуществляет группа проверяющих.</w:t>
      </w:r>
    </w:p>
    <w:p w:rsidR="00A932B0" w:rsidRPr="00A932B0" w:rsidRDefault="00A932B0" w:rsidP="00A932B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Во время контроля используются различные методы: наблюдение, посещение уроков и  внеклассных мероприятий, беседы, анкетирование, тестирование, устные и письменные опросы, изучение документации и др.</w:t>
      </w:r>
    </w:p>
    <w:p w:rsidR="00A932B0" w:rsidRPr="00A932B0" w:rsidRDefault="00A932B0" w:rsidP="00A932B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Виды </w:t>
      </w:r>
      <w:proofErr w:type="spellStart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внутришкольного</w:t>
      </w:r>
      <w:proofErr w:type="spellEnd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контроля</w:t>
      </w:r>
    </w:p>
    <w:p w:rsidR="00A932B0" w:rsidRPr="00A932B0" w:rsidRDefault="00A932B0" w:rsidP="00A932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Тематический контроль, т.е. глубокое изучение конкретного вопроса в деятельности коллектива, отдельного преподавателя, класса и т.п.</w:t>
      </w:r>
    </w:p>
    <w:p w:rsidR="00A932B0" w:rsidRPr="00A932B0" w:rsidRDefault="00A932B0" w:rsidP="00A932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Фронтальный контроль, т.е. всестороннее изучение деятельности коллектива, отдельного преподавателя, класса и т.п.</w:t>
      </w:r>
    </w:p>
    <w:p w:rsidR="00A932B0" w:rsidRPr="00A932B0" w:rsidRDefault="00A932B0" w:rsidP="00A932B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Этапы </w:t>
      </w:r>
      <w:proofErr w:type="spellStart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внутришкольного</w:t>
      </w:r>
      <w:proofErr w:type="spellEnd"/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контроля</w:t>
      </w:r>
    </w:p>
    <w:p w:rsidR="00A932B0" w:rsidRPr="00A932B0" w:rsidRDefault="00A932B0" w:rsidP="00A932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Определение цели, предмета, объекта:</w:t>
      </w:r>
    </w:p>
    <w:p w:rsidR="00A932B0" w:rsidRPr="00A932B0" w:rsidRDefault="00A932B0" w:rsidP="00A932B0">
      <w:pPr>
        <w:spacing w:after="0" w:line="240" w:lineRule="auto"/>
        <w:ind w:left="3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планирование,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выбор вида и формы,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отбор методов,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формирование группы,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инструктаж, беседа с преподавателями.</w:t>
      </w:r>
    </w:p>
    <w:p w:rsidR="00A932B0" w:rsidRPr="00A932B0" w:rsidRDefault="00A932B0" w:rsidP="00A932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Диагностический этап:</w:t>
      </w:r>
    </w:p>
    <w:p w:rsidR="00A932B0" w:rsidRPr="00A932B0" w:rsidRDefault="00A932B0" w:rsidP="00A932B0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контрольные работы, тесты, срезы на репродуктивном, реконструктивном и творческом уровнях,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анкетирование учащихся, родителей.</w:t>
      </w:r>
    </w:p>
    <w:p w:rsidR="00A932B0" w:rsidRPr="00A932B0" w:rsidRDefault="00A932B0" w:rsidP="00A932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Анализ информации, беседа с преподавателями</w:t>
      </w:r>
    </w:p>
    <w:p w:rsidR="00A932B0" w:rsidRPr="00A932B0" w:rsidRDefault="00A932B0" w:rsidP="00A932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Заключительный этап: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формулирование выводов,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оказание методической помощи,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lastRenderedPageBreak/>
        <w:t>-    выработка рекомендаций,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согласование предложений,</w:t>
      </w:r>
    </w:p>
    <w:p w:rsidR="00A932B0" w:rsidRPr="00A932B0" w:rsidRDefault="00A932B0" w:rsidP="00A932B0">
      <w:pPr>
        <w:spacing w:after="0" w:line="240" w:lineRule="auto"/>
        <w:ind w:left="70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-    подведение итогов контроля.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 и рекомендации: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оценки образовательной деятельности было определено соответствие образовательных результатов обучающихся 1-6 классов федеральным государственным требованиям  к дополнительной  предпрофессиональной  программе в области изобразительного искусства «Живопись». В ходе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МБУ ДО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ДХШ» была признана эффективной.  Показатели и критерии качества образования, разработанные фонды оценочных средств, система контроля, работа методического совета школы дали возможность провести анализ содержания и выявить факторы, влияющие на качество образования.  В школе разработана локальная нормативная правовая документация по содержанию оценки образовательной деятельности и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внутришкольному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контролю   в соответствии с законодательством РФ об образовании. </w:t>
      </w:r>
    </w:p>
    <w:p w:rsidR="00A932B0" w:rsidRPr="00A932B0" w:rsidRDefault="00A932B0" w:rsidP="00A93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caps/>
          <w:sz w:val="28"/>
          <w:szCs w:val="28"/>
        </w:rPr>
        <w:t>Воспитательная работа</w:t>
      </w:r>
    </w:p>
    <w:p w:rsidR="00A932B0" w:rsidRPr="00A932B0" w:rsidRDefault="00A932B0" w:rsidP="00A932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МБУ ДО «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Изобильненская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ДХШ» создает условия для особых видов деятельности: творческой и культурно-просветительской, направленных на качественную реализацию образовательных программ, создающих особую среду для личностного развития, приобретения учащимися опыта выставочной деятельности. Учебно-воспитательный процесс в ДХШ складывается из многих составляющих. Воспитание художника, как и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общеэстетическое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воспитание детей, происходит в неразрывном единстве обучения и внеклассной работы, связанной с непосредственным восприятием произведений искусства в музеях, выставочных залах, мастерских художников, посещением концертов. Обучающиеся участвует в открытии художественных </w:t>
      </w:r>
      <w:proofErr w:type="gram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выставок</w:t>
      </w:r>
      <w:proofErr w:type="gram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являются участниками  выставок детского изобразительного творчества в выставочном зале школы.</w:t>
      </w:r>
      <w:r w:rsidRPr="00A932B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</w:p>
    <w:p w:rsidR="00A932B0" w:rsidRPr="00A932B0" w:rsidRDefault="00A932B0" w:rsidP="00A932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Ученики и преподаватели ДХШ являются постоянными зрителями всех художественных выставок и встреч с художниками, проводимых Музеем истории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Изобильненского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района. Учащиеся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Изобильненской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ДХШ участвуют   в выставках детского рисунка  в </w:t>
      </w:r>
      <w:proofErr w:type="gram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КЗ</w:t>
      </w:r>
      <w:proofErr w:type="gram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«Факел». Учащиеся ДХШ и преподаватели ежегодно принимают  активное участие в организации и проведении конкурсов  детского рисунка, посвященных  Дню Победы и Дню  защиты детей. Работы учащихся 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Изобильненской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ДХШ </w:t>
      </w:r>
      <w:r w:rsidRPr="00A932B0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успешно экспонируются на выставках, участвуют в конкурсах разного уровня, их репродукции печатаются  в красочных каталогах Всероссийских и Международных конкурсов. </w:t>
      </w:r>
    </w:p>
    <w:p w:rsidR="00A932B0" w:rsidRDefault="00A932B0" w:rsidP="00A932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Важной частью воспитательной работы являются  экскурсионные поездки: в  г. Ставрополь  в художественное училище, в музей изобразительного искусства, в краеведческий музей,  выставочный зал Дома </w:t>
      </w: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художника и поездки с учащимися на пленэре. В школе проходят незабываемые праздники: открытие выставок, конкурсы детского рисунка, посвящение в художники, выпускной вечер. В погожие воскресные дни организуются совместные с детьми походы на этюды. </w:t>
      </w:r>
    </w:p>
    <w:p w:rsidR="00A3538E" w:rsidRDefault="00A3538E" w:rsidP="00A3538E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538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 январе 2023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г  продолжается</w:t>
      </w:r>
      <w:r w:rsidR="00A932B0" w:rsidRPr="00A3538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35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выставка работ выпускников разных лет и преподавателей</w:t>
      </w:r>
      <w:r w:rsidRPr="00A353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35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Изобильненской</w:t>
      </w:r>
      <w:proofErr w:type="spellEnd"/>
      <w:r w:rsidRPr="00A35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ДХШ, посвященная 50 –летнему юбилею школы.</w:t>
      </w:r>
    </w:p>
    <w:p w:rsidR="00A3538E" w:rsidRDefault="00A3538E" w:rsidP="00A3538E">
      <w:pPr>
        <w:spacing w:after="0"/>
        <w:ind w:firstLine="708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01.03.2023 г выставка  живописи Сергея Чаплыгина «Образ и цвет»,</w:t>
      </w:r>
      <w:r w:rsidRPr="00A3538E">
        <w:rPr>
          <w:rFonts w:ascii="Helvetica" w:hAnsi="Helvetica" w:cs="Helvetica"/>
          <w:color w:val="1A1A1A"/>
          <w:sz w:val="28"/>
          <w:szCs w:val="28"/>
          <w:shd w:val="clear" w:color="auto" w:fill="FFFFFF"/>
        </w:rPr>
        <w:t xml:space="preserve"> </w:t>
      </w:r>
      <w:r w:rsidRPr="00A3538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преподавателя </w:t>
      </w:r>
      <w:proofErr w:type="spellStart"/>
      <w:r w:rsidRPr="00A3538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Грачевской</w:t>
      </w:r>
      <w:proofErr w:type="spellEnd"/>
      <w:r w:rsidRPr="00A3538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школы искусств.</w:t>
      </w:r>
    </w:p>
    <w:p w:rsidR="00647487" w:rsidRDefault="00A3538E" w:rsidP="00647487">
      <w:pPr>
        <w:pStyle w:val="a5"/>
        <w:shd w:val="clear" w:color="auto" w:fill="FFFFFF"/>
        <w:spacing w:before="0" w:beforeAutospacing="0" w:after="96" w:afterAutospacing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>К 9 мая в школе размещена в</w:t>
      </w:r>
      <w:r w:rsidRPr="00A3538E">
        <w:rPr>
          <w:sz w:val="28"/>
          <w:szCs w:val="28"/>
        </w:rPr>
        <w:t xml:space="preserve">ыставка детских </w:t>
      </w:r>
      <w:proofErr w:type="gramStart"/>
      <w:r w:rsidRPr="00A3538E">
        <w:rPr>
          <w:sz w:val="28"/>
          <w:szCs w:val="28"/>
        </w:rPr>
        <w:t>рисунков</w:t>
      </w:r>
      <w:proofErr w:type="gramEnd"/>
      <w:r w:rsidRPr="00A3538E">
        <w:rPr>
          <w:sz w:val="28"/>
          <w:szCs w:val="28"/>
        </w:rPr>
        <w:t xml:space="preserve"> посвященная празднованию 78 годовщине  со Дня Победы </w:t>
      </w:r>
      <w:r w:rsidRPr="00A3538E">
        <w:rPr>
          <w:color w:val="222222"/>
          <w:sz w:val="28"/>
          <w:szCs w:val="28"/>
          <w:shd w:val="clear" w:color="auto" w:fill="FFFFFF"/>
        </w:rPr>
        <w:t>в Великой Отечественной войне «Война и мир глазами детей».</w:t>
      </w:r>
    </w:p>
    <w:p w:rsidR="00647487" w:rsidRPr="00647487" w:rsidRDefault="00647487" w:rsidP="00647487">
      <w:pPr>
        <w:pStyle w:val="a5"/>
        <w:shd w:val="clear" w:color="auto" w:fill="FFFFFF"/>
        <w:spacing w:before="0" w:beforeAutospacing="0" w:after="96" w:afterAutospacing="0"/>
        <w:ind w:firstLine="708"/>
        <w:jc w:val="both"/>
        <w:rPr>
          <w:color w:val="5A5755"/>
          <w:sz w:val="28"/>
          <w:szCs w:val="28"/>
        </w:rPr>
      </w:pPr>
      <w:r w:rsidRPr="00647487">
        <w:rPr>
          <w:rFonts w:ascii="times" w:hAnsi="times"/>
          <w:color w:val="000000"/>
          <w:sz w:val="36"/>
          <w:szCs w:val="36"/>
        </w:rPr>
        <w:t xml:space="preserve"> </w:t>
      </w:r>
      <w:r w:rsidRPr="00647487">
        <w:rPr>
          <w:color w:val="000000"/>
          <w:sz w:val="28"/>
          <w:szCs w:val="28"/>
        </w:rPr>
        <w:t xml:space="preserve">9 мая </w:t>
      </w:r>
      <w:proofErr w:type="gramStart"/>
      <w:r w:rsidRPr="00647487">
        <w:rPr>
          <w:color w:val="000000"/>
          <w:sz w:val="28"/>
          <w:szCs w:val="28"/>
        </w:rPr>
        <w:t>на</w:t>
      </w:r>
      <w:proofErr w:type="gramEnd"/>
      <w:r w:rsidRPr="00647487">
        <w:rPr>
          <w:color w:val="000000"/>
          <w:sz w:val="28"/>
          <w:szCs w:val="28"/>
        </w:rPr>
        <w:t xml:space="preserve"> </w:t>
      </w:r>
      <w:proofErr w:type="gramStart"/>
      <w:r w:rsidR="0030508E">
        <w:rPr>
          <w:color w:val="000000"/>
          <w:sz w:val="28"/>
          <w:szCs w:val="28"/>
        </w:rPr>
        <w:t>центральной</w:t>
      </w:r>
      <w:proofErr w:type="gramEnd"/>
      <w:r w:rsidR="0030508E">
        <w:rPr>
          <w:color w:val="000000"/>
          <w:sz w:val="28"/>
          <w:szCs w:val="28"/>
        </w:rPr>
        <w:t xml:space="preserve"> аллеи «Парка Победы» </w:t>
      </w:r>
      <w:r w:rsidRPr="00647487">
        <w:rPr>
          <w:color w:val="000000"/>
          <w:sz w:val="28"/>
          <w:szCs w:val="28"/>
        </w:rPr>
        <w:t>состоялась выставка работ учащихся "</w:t>
      </w:r>
      <w:proofErr w:type="spellStart"/>
      <w:r w:rsidRPr="00647487">
        <w:rPr>
          <w:color w:val="000000"/>
          <w:sz w:val="28"/>
          <w:szCs w:val="28"/>
        </w:rPr>
        <w:t>Изобильненской</w:t>
      </w:r>
      <w:proofErr w:type="spellEnd"/>
      <w:r w:rsidRPr="00647487">
        <w:rPr>
          <w:color w:val="000000"/>
          <w:sz w:val="28"/>
          <w:szCs w:val="28"/>
        </w:rPr>
        <w:t xml:space="preserve"> ДХШ" и "ДШИ №2" посвященная празднику</w:t>
      </w:r>
    </w:p>
    <w:p w:rsidR="00647487" w:rsidRPr="00647487" w:rsidRDefault="00647487" w:rsidP="0064748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5A5755"/>
          <w:sz w:val="28"/>
          <w:szCs w:val="28"/>
          <w:lang w:eastAsia="ru-RU"/>
        </w:rPr>
      </w:pPr>
      <w:r w:rsidRPr="0064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 Победы.</w:t>
      </w:r>
    </w:p>
    <w:p w:rsidR="00A3538E" w:rsidRDefault="001C591E" w:rsidP="00647487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конца мая функционирует в</w:t>
      </w:r>
      <w:r w:rsidR="00A3538E"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ыставка работ выпускников </w:t>
      </w:r>
      <w:proofErr w:type="spellStart"/>
      <w:r w:rsidR="00A3538E"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Изобильненской</w:t>
      </w:r>
      <w:proofErr w:type="spellEnd"/>
      <w:r w:rsidR="00A3538E"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ДХШ  2023 года.</w:t>
      </w:r>
    </w:p>
    <w:p w:rsidR="00ED020B" w:rsidRPr="00ED020B" w:rsidRDefault="00ED020B" w:rsidP="00ED020B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2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 мая в музее истории </w:t>
      </w:r>
      <w:proofErr w:type="spellStart"/>
      <w:r w:rsidRPr="00ED02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Изобильненского</w:t>
      </w:r>
      <w:proofErr w:type="spellEnd"/>
      <w:r w:rsidRPr="00ED02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прошло мероприятие под названием «Тропа к вершине мастерства», посвященное Году педагога и наставника. Главными виновниками торжества стали педагоги и наставники округа, воспитавшие и воспитывающие одаренных и талантливых учеников, проявивших художественные, инструментальные и вокальные способности. </w:t>
      </w:r>
    </w:p>
    <w:p w:rsidR="00ED020B" w:rsidRDefault="00ED020B" w:rsidP="00ED020B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2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этот день состоялось открытие выставки работ преподавателей и учащихся </w:t>
      </w:r>
      <w:proofErr w:type="spellStart"/>
      <w:r w:rsidRPr="00ED02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Изобильненской</w:t>
      </w:r>
      <w:proofErr w:type="spellEnd"/>
      <w:r w:rsidRPr="00ED02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детской художественной школы «Диалог в искусстве».</w:t>
      </w:r>
    </w:p>
    <w:p w:rsidR="00ED020B" w:rsidRPr="0030508E" w:rsidRDefault="0030508E" w:rsidP="0030508E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50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день города Изобильного в Парке культуры и отдыха художники из городов Будённовска, Невинномысска, Ставрополя и Изобильного, включая </w:t>
      </w:r>
      <w:proofErr w:type="spellStart"/>
      <w:r w:rsidRPr="003050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Изобильненскую</w:t>
      </w:r>
      <w:proofErr w:type="spellEnd"/>
      <w:r w:rsidRPr="003050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ДХШ, выставили порядка ста пятидесяти живописных и графических работ.</w:t>
      </w:r>
    </w:p>
    <w:p w:rsidR="00A3538E" w:rsidRPr="00B35866" w:rsidRDefault="00ED020B" w:rsidP="00B35866">
      <w:pPr>
        <w:widowControl w:val="0"/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ноября функционирует в</w:t>
      </w: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работ</w:t>
      </w:r>
      <w:r w:rsidRPr="001C5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59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А. И. Носова «Солнечный мир».</w:t>
      </w:r>
    </w:p>
    <w:p w:rsidR="00A932B0" w:rsidRDefault="00A932B0" w:rsidP="00A932B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ja-JP"/>
        </w:rPr>
      </w:pPr>
      <w:r w:rsidRPr="00B35866">
        <w:rPr>
          <w:rFonts w:eastAsia="Calibri"/>
          <w:sz w:val="28"/>
          <w:szCs w:val="28"/>
          <w:lang w:eastAsia="ja-JP"/>
        </w:rPr>
        <w:t xml:space="preserve">Районные газеты, в том числе и посредством публикаций, подготовленных  преподавателями школы,   регулярно  освещают жизнь нашей школы  и ее выставочную деятельность. </w:t>
      </w:r>
    </w:p>
    <w:p w:rsidR="0081504A" w:rsidRPr="00AC7F46" w:rsidRDefault="0081504A" w:rsidP="00A932B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C7F46">
        <w:rPr>
          <w:rFonts w:eastAsia="Calibri"/>
          <w:sz w:val="28"/>
          <w:szCs w:val="28"/>
          <w:lang w:eastAsia="ja-JP"/>
        </w:rPr>
        <w:t xml:space="preserve">В статье от 10 марта 2023 года «Образ и цвет» Крапивина В.Н. речь идет о живописце Сергее Владимировиче Чаплыгине, преподавателе </w:t>
      </w:r>
      <w:proofErr w:type="spellStart"/>
      <w:r w:rsidRPr="00AC7F46">
        <w:rPr>
          <w:rFonts w:eastAsia="Calibri"/>
          <w:sz w:val="28"/>
          <w:szCs w:val="28"/>
          <w:lang w:eastAsia="ja-JP"/>
        </w:rPr>
        <w:t>Грачевской</w:t>
      </w:r>
      <w:proofErr w:type="spellEnd"/>
      <w:r w:rsidRPr="00AC7F46">
        <w:rPr>
          <w:rFonts w:eastAsia="Calibri"/>
          <w:sz w:val="28"/>
          <w:szCs w:val="28"/>
          <w:lang w:eastAsia="ja-JP"/>
        </w:rPr>
        <w:t xml:space="preserve"> школы искусств, выпускнике СКХУ. Выставка жив</w:t>
      </w:r>
      <w:r w:rsidR="00EC65CB">
        <w:rPr>
          <w:rFonts w:eastAsia="Calibri"/>
          <w:sz w:val="28"/>
          <w:szCs w:val="28"/>
          <w:lang w:eastAsia="ja-JP"/>
        </w:rPr>
        <w:t>описных полотен  более 30 работ.</w:t>
      </w:r>
    </w:p>
    <w:p w:rsidR="00A932B0" w:rsidRPr="00AC7F46" w:rsidRDefault="00A932B0" w:rsidP="00A932B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ja-JP"/>
        </w:rPr>
      </w:pPr>
      <w:r w:rsidRPr="00AC7F46">
        <w:rPr>
          <w:rFonts w:ascii="Times New Roman" w:eastAsia="Calibri" w:hAnsi="Times New Roman" w:cs="Times New Roman"/>
          <w:bCs/>
          <w:sz w:val="28"/>
          <w:szCs w:val="28"/>
          <w:lang w:eastAsia="ja-JP"/>
        </w:rPr>
        <w:t>В</w:t>
      </w:r>
      <w:r w:rsidRPr="00AC7F46">
        <w:rPr>
          <w:rFonts w:ascii="Times New Roman" w:eastAsia="Calibri" w:hAnsi="Times New Roman" w:cs="Times New Roman"/>
          <w:b/>
          <w:bCs/>
          <w:sz w:val="28"/>
          <w:szCs w:val="28"/>
          <w:lang w:eastAsia="ja-JP"/>
        </w:rPr>
        <w:t xml:space="preserve"> </w:t>
      </w:r>
      <w:r w:rsidRPr="00AC7F46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газете «Наше время» от </w:t>
      </w:r>
      <w:r w:rsidR="0081504A" w:rsidRPr="00AC7F46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16 июня 2023 года статья Максимова В. П. «В художественной школе скоро выпускной!», где повествуется о </w:t>
      </w:r>
      <w:r w:rsidR="0081504A" w:rsidRPr="00AC7F46">
        <w:rPr>
          <w:rFonts w:ascii="Times New Roman" w:eastAsia="Calibri" w:hAnsi="Times New Roman" w:cs="Times New Roman"/>
          <w:sz w:val="28"/>
          <w:szCs w:val="28"/>
          <w:lang w:eastAsia="ja-JP"/>
        </w:rPr>
        <w:lastRenderedPageBreak/>
        <w:t>талантливых выпускниках этого года выпуска и что ждет впереди, после окончания художественной школы.</w:t>
      </w:r>
    </w:p>
    <w:p w:rsidR="0081504A" w:rsidRPr="00A3538E" w:rsidRDefault="0081504A" w:rsidP="00A932B0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ja-JP"/>
        </w:rPr>
      </w:pPr>
    </w:p>
    <w:p w:rsidR="00A932B0" w:rsidRPr="00A932B0" w:rsidRDefault="00A932B0" w:rsidP="00A932B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Результативность образовательного процесса:</w:t>
      </w:r>
    </w:p>
    <w:p w:rsidR="00A932B0" w:rsidRPr="00A932B0" w:rsidRDefault="00A932B0" w:rsidP="00A932B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Качество учебно-воспитательной  работы преподавателей  школы подтверждается успешным участием наших воспитанников в различного уровня конкурсах и фестивалях детского художественного творчества, ежегодным поступлением  наших выпускников в высшие и средние художественные  учебные заведения. </w:t>
      </w:r>
      <w:proofErr w:type="gramEnd"/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Участие воспитанников в конкурсах, фестивалях, выставках:</w:t>
      </w:r>
    </w:p>
    <w:p w:rsidR="00A932B0" w:rsidRPr="00A932B0" w:rsidRDefault="003E0B9C" w:rsidP="00A932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2023</w:t>
      </w:r>
      <w:r w:rsidR="00A932B0"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год 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В международных выставках –  участников 98 (34 %)</w:t>
      </w:r>
    </w:p>
    <w:p w:rsidR="00A932B0" w:rsidRPr="00A932B0" w:rsidRDefault="003E0B9C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всероссийских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выставках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14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 участников  (11%)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краевых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выставках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– 67 участников  (23%)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на муниципальном уровне – 38 участников  (13%)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в выставочном зале 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Изобильненской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ДХШ – 550 участников (198%)</w:t>
      </w:r>
    </w:p>
    <w:p w:rsidR="00A932B0" w:rsidRPr="00A932B0" w:rsidRDefault="00A932B0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Общая численность учащихся, принявших участие в массовых мероприятиях – 600 чел </w:t>
      </w:r>
      <w:proofErr w:type="spellStart"/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чел</w:t>
      </w:r>
      <w:proofErr w:type="spellEnd"/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>. (209%).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Достижения учащихся (лауреаты, дипломанты) </w:t>
      </w:r>
    </w:p>
    <w:p w:rsidR="00A932B0" w:rsidRPr="00A932B0" w:rsidRDefault="003E0B9C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международные выставки – 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</w:rPr>
        <w:t>дипломанта,11 дипломов участника.</w:t>
      </w:r>
    </w:p>
    <w:p w:rsidR="00A932B0" w:rsidRPr="00A932B0" w:rsidRDefault="003E0B9C" w:rsidP="00A932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всероссийские выставки –  14 лауреатов.</w:t>
      </w:r>
    </w:p>
    <w:p w:rsidR="00A932B0" w:rsidRPr="00A932B0" w:rsidRDefault="003E0B9C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краевые выставки – конкурсы - 10 лауреатов.</w:t>
      </w:r>
    </w:p>
    <w:p w:rsidR="005026FB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зональные, </w:t>
      </w:r>
      <w:r w:rsidR="003E0B9C">
        <w:rPr>
          <w:rFonts w:ascii="Times New Roman" w:eastAsia="Times New Roman" w:hAnsi="Times New Roman" w:cs="Times New Roman"/>
          <w:sz w:val="28"/>
          <w:szCs w:val="28"/>
        </w:rPr>
        <w:t xml:space="preserve">районные, городские конкурсы – </w:t>
      </w:r>
      <w:r w:rsidR="005026FB">
        <w:rPr>
          <w:rFonts w:ascii="Times New Roman" w:eastAsia="Times New Roman" w:hAnsi="Times New Roman" w:cs="Times New Roman"/>
          <w:sz w:val="28"/>
          <w:szCs w:val="28"/>
        </w:rPr>
        <w:t>4 ГРАН-ПРИ , 43 лауреата.</w:t>
      </w:r>
    </w:p>
    <w:p w:rsidR="00A932B0" w:rsidRPr="00A932B0" w:rsidRDefault="00A932B0" w:rsidP="00A932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Учащиеся, участвующие в образовательных и социальных проектах:</w:t>
      </w:r>
    </w:p>
    <w:p w:rsidR="00A932B0" w:rsidRPr="00A932B0" w:rsidRDefault="005026FB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Муниципального уровня  в 2023 г. 5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 чел. -  победители муниципальной </w:t>
      </w:r>
      <w:proofErr w:type="spellStart"/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>грантовой</w:t>
      </w:r>
      <w:proofErr w:type="spellEnd"/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 программы для одаренных детей ИГО  СК: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Анисимова Дарья,</w:t>
      </w:r>
      <w:r w:rsidRPr="005026FB">
        <w:rPr>
          <w:rFonts w:ascii="Times New Roman" w:hAnsi="Times New Roman" w:cs="Times New Roman"/>
          <w:sz w:val="28"/>
          <w:szCs w:val="28"/>
        </w:rPr>
        <w:t xml:space="preserve"> </w:t>
      </w:r>
      <w:r w:rsidRPr="00D06594">
        <w:rPr>
          <w:rFonts w:ascii="Times New Roman" w:hAnsi="Times New Roman" w:cs="Times New Roman"/>
          <w:sz w:val="28"/>
          <w:szCs w:val="28"/>
        </w:rPr>
        <w:t>Бойко Лана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59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Глушонкова</w:t>
      </w:r>
      <w:proofErr w:type="spellEnd"/>
      <w:r w:rsidRPr="00D06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2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594">
        <w:rPr>
          <w:rFonts w:ascii="Times New Roman" w:hAnsi="Times New Roman" w:cs="Times New Roman"/>
          <w:sz w:val="28"/>
          <w:szCs w:val="28"/>
        </w:rPr>
        <w:t>Кабакова</w:t>
      </w:r>
      <w:proofErr w:type="spellEnd"/>
      <w:r w:rsidRPr="00D06594">
        <w:rPr>
          <w:rFonts w:ascii="Times New Roman" w:hAnsi="Times New Roman" w:cs="Times New Roman"/>
          <w:sz w:val="28"/>
          <w:szCs w:val="28"/>
        </w:rPr>
        <w:t xml:space="preserve"> Мария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02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49">
        <w:rPr>
          <w:rFonts w:ascii="Times New Roman" w:hAnsi="Times New Roman" w:cs="Times New Roman"/>
          <w:sz w:val="28"/>
          <w:szCs w:val="28"/>
        </w:rPr>
        <w:t>Карпунина</w:t>
      </w:r>
      <w:proofErr w:type="spellEnd"/>
      <w:r w:rsidRPr="00BB5A49">
        <w:rPr>
          <w:rFonts w:ascii="Times New Roman" w:hAnsi="Times New Roman" w:cs="Times New Roman"/>
          <w:sz w:val="28"/>
          <w:szCs w:val="28"/>
        </w:rPr>
        <w:t xml:space="preserve"> Арина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2B0" w:rsidRDefault="003E0B9C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2023</w:t>
      </w:r>
      <w:r w:rsidR="00A932B0" w:rsidRPr="00A932B0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 МБУ ДО «</w:t>
      </w:r>
      <w:proofErr w:type="spellStart"/>
      <w:r w:rsidR="00A932B0" w:rsidRPr="00A932B0">
        <w:rPr>
          <w:rFonts w:ascii="Times New Roman" w:eastAsia="Times New Roman" w:hAnsi="Times New Roman" w:cs="Times New Roman"/>
          <w:b/>
          <w:sz w:val="28"/>
          <w:szCs w:val="28"/>
        </w:rPr>
        <w:t>Изобильненская</w:t>
      </w:r>
      <w:proofErr w:type="spellEnd"/>
      <w:r w:rsidR="00A932B0" w:rsidRPr="00A932B0">
        <w:rPr>
          <w:rFonts w:ascii="Times New Roman" w:eastAsia="Times New Roman" w:hAnsi="Times New Roman" w:cs="Times New Roman"/>
          <w:b/>
          <w:sz w:val="28"/>
          <w:szCs w:val="28"/>
        </w:rPr>
        <w:t xml:space="preserve"> ДХШ» получила результаты участия в следующих конкурсах:</w:t>
      </w:r>
    </w:p>
    <w:p w:rsidR="00A3538E" w:rsidRPr="00A3538E" w:rsidRDefault="00A3538E" w:rsidP="00A3538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38E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A3538E">
        <w:rPr>
          <w:rFonts w:ascii="Times New Roman" w:hAnsi="Times New Roman" w:cs="Times New Roman"/>
          <w:sz w:val="28"/>
          <w:szCs w:val="28"/>
        </w:rPr>
        <w:t xml:space="preserve"> Международный конкурс детского творчества «Ангел Рождества»,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г.Балтийск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, январь 2023 г. Диплом в номинации «За творческий подход» - Анисимова Дарья. Диплом в номинации за «За выразительное раскрытие темы Рождества» -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Алиса.</w:t>
      </w:r>
    </w:p>
    <w:p w:rsidR="00A3538E" w:rsidRPr="00A3538E" w:rsidRDefault="00A3538E" w:rsidP="00A3538E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38E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A3538E">
        <w:rPr>
          <w:rFonts w:ascii="Times New Roman" w:hAnsi="Times New Roman" w:cs="Times New Roman"/>
          <w:sz w:val="28"/>
          <w:szCs w:val="28"/>
        </w:rPr>
        <w:t xml:space="preserve"> зональная олимпиада академического рисунка и живописи среди учащихся ДХШ и ДШИ по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Изобильненскому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ЗМО, г. Изобильный, 03.02.2023г.</w:t>
      </w:r>
    </w:p>
    <w:p w:rsidR="00A3538E" w:rsidRPr="00A3538E" w:rsidRDefault="00A3538E" w:rsidP="00A3538E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38E">
        <w:rPr>
          <w:rFonts w:ascii="Times New Roman" w:hAnsi="Times New Roman" w:cs="Times New Roman"/>
          <w:sz w:val="28"/>
          <w:szCs w:val="28"/>
        </w:rPr>
        <w:t xml:space="preserve">В номинации «Рисунок», старшая возрастная группа: ГРАН ПРИ – Исакова Полина,1 место –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Балабин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Савва, 2 место </w:t>
      </w:r>
      <w:proofErr w:type="gramStart"/>
      <w:r w:rsidRPr="00A3538E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A3538E">
        <w:rPr>
          <w:rFonts w:ascii="Times New Roman" w:hAnsi="Times New Roman" w:cs="Times New Roman"/>
          <w:sz w:val="28"/>
          <w:szCs w:val="28"/>
        </w:rPr>
        <w:t xml:space="preserve">вдиенко Полина, 3  место –Новикова Анастасия, 3  место –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Шураева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Софья. </w:t>
      </w:r>
    </w:p>
    <w:p w:rsidR="00A3538E" w:rsidRPr="00A3538E" w:rsidRDefault="00A3538E" w:rsidP="00A3538E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38E">
        <w:rPr>
          <w:rFonts w:ascii="Times New Roman" w:hAnsi="Times New Roman" w:cs="Times New Roman"/>
          <w:sz w:val="28"/>
          <w:szCs w:val="28"/>
        </w:rPr>
        <w:lastRenderedPageBreak/>
        <w:t xml:space="preserve">В номинации «Рисунок», младшая возрастная группа:1 место –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Клеймук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Диана, 2 место </w:t>
      </w:r>
      <w:proofErr w:type="gramStart"/>
      <w:r w:rsidRPr="00A3538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3538E">
        <w:rPr>
          <w:rFonts w:ascii="Times New Roman" w:hAnsi="Times New Roman" w:cs="Times New Roman"/>
          <w:sz w:val="28"/>
          <w:szCs w:val="28"/>
        </w:rPr>
        <w:t>лыдина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Алеся, 3  место –Ли Дарья.</w:t>
      </w:r>
    </w:p>
    <w:p w:rsidR="00A3538E" w:rsidRPr="00A3538E" w:rsidRDefault="00A3538E" w:rsidP="00A3538E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38E">
        <w:rPr>
          <w:rFonts w:ascii="Times New Roman" w:hAnsi="Times New Roman" w:cs="Times New Roman"/>
          <w:sz w:val="28"/>
          <w:szCs w:val="28"/>
        </w:rPr>
        <w:t xml:space="preserve">В номинации «Живопись», старшая возрастная группа: ГРАН ПРИ –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Чесова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Виктория, 1 место –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Глушонкова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Дарья. </w:t>
      </w:r>
    </w:p>
    <w:p w:rsidR="00A3538E" w:rsidRPr="00A3538E" w:rsidRDefault="00A3538E" w:rsidP="00A3538E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38E">
        <w:rPr>
          <w:rFonts w:ascii="Times New Roman" w:hAnsi="Times New Roman" w:cs="Times New Roman"/>
          <w:sz w:val="28"/>
          <w:szCs w:val="28"/>
        </w:rPr>
        <w:t xml:space="preserve">В номинации «Живопись», младшая возрастная: 2 место – Анисимова Дарья, 3 место –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Карпунина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Арина.</w:t>
      </w:r>
    </w:p>
    <w:p w:rsidR="00A3538E" w:rsidRPr="00A3538E" w:rsidRDefault="00A3538E" w:rsidP="00A3538E">
      <w:pPr>
        <w:numPr>
          <w:ilvl w:val="0"/>
          <w:numId w:val="9"/>
        </w:numPr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53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Зональный этап краевой конкурсной выставки «Загадочный мир мечты!», </w:t>
      </w:r>
      <w:r w:rsidRPr="00A353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 Изобильный, 03.02.2023г.</w:t>
      </w:r>
    </w:p>
    <w:p w:rsidR="00A3538E" w:rsidRPr="00A3538E" w:rsidRDefault="00A3538E" w:rsidP="00A3538E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538E">
        <w:rPr>
          <w:rFonts w:ascii="Times New Roman" w:hAnsi="Times New Roman" w:cs="Times New Roman"/>
          <w:sz w:val="28"/>
          <w:szCs w:val="28"/>
        </w:rPr>
        <w:t>В</w:t>
      </w:r>
      <w:r w:rsidRPr="00A3538E">
        <w:rPr>
          <w:rFonts w:ascii="Times New Roman" w:hAnsi="Times New Roman" w:cs="Times New Roman"/>
          <w:color w:val="5A5755"/>
          <w:sz w:val="28"/>
          <w:szCs w:val="28"/>
        </w:rPr>
        <w:t xml:space="preserve"> </w:t>
      </w:r>
      <w:r w:rsidRPr="00A3538E">
        <w:rPr>
          <w:rFonts w:ascii="Times New Roman" w:hAnsi="Times New Roman" w:cs="Times New Roman"/>
          <w:sz w:val="28"/>
          <w:szCs w:val="28"/>
        </w:rPr>
        <w:t xml:space="preserve">номинации «Живопись» 13-14 лет: ГРАН </w:t>
      </w:r>
      <w:proofErr w:type="gramStart"/>
      <w:r w:rsidRPr="00A3538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A3538E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A3538E">
        <w:rPr>
          <w:rFonts w:ascii="Times New Roman" w:hAnsi="Times New Roman" w:cs="Times New Roman"/>
          <w:sz w:val="28"/>
          <w:szCs w:val="28"/>
        </w:rPr>
        <w:t>Лунина</w:t>
      </w:r>
      <w:proofErr w:type="gramEnd"/>
      <w:r w:rsidRPr="00A3538E">
        <w:rPr>
          <w:rFonts w:ascii="Times New Roman" w:hAnsi="Times New Roman" w:cs="Times New Roman"/>
          <w:sz w:val="28"/>
          <w:szCs w:val="28"/>
        </w:rPr>
        <w:t xml:space="preserve"> Яна, Лауреат 2 степени  - Анисимова Дарья, Лауреат 2 степени - Исакова Полина. В номинации «Живопись» 15-18 лет: Лауреат 2 степени  -  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Розуман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Алина. В номинации «Графика» 7-9 лет: Лауреат 1 степени - </w:t>
      </w:r>
      <w:proofErr w:type="spellStart"/>
      <w:r w:rsidRPr="00A3538E">
        <w:rPr>
          <w:rFonts w:ascii="Times New Roman" w:hAnsi="Times New Roman" w:cs="Times New Roman"/>
          <w:sz w:val="28"/>
          <w:szCs w:val="28"/>
        </w:rPr>
        <w:t>Галигузова</w:t>
      </w:r>
      <w:proofErr w:type="spellEnd"/>
      <w:r w:rsidRPr="00A3538E">
        <w:rPr>
          <w:rFonts w:ascii="Times New Roman" w:hAnsi="Times New Roman" w:cs="Times New Roman"/>
          <w:sz w:val="28"/>
          <w:szCs w:val="28"/>
        </w:rPr>
        <w:t xml:space="preserve"> Клавдия, Лауреат 2 степени - Ляхова Екатерина.</w:t>
      </w:r>
    </w:p>
    <w:p w:rsidR="00A3538E" w:rsidRPr="00A3538E" w:rsidRDefault="00A3538E" w:rsidP="00A3538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«Графика» 10-12 лет: Лауреат 2 степени - </w:t>
      </w:r>
      <w:proofErr w:type="spellStart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Кабакова</w:t>
      </w:r>
      <w:proofErr w:type="spellEnd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Мария, Лауреат 2 степени - Красникова Софья.</w:t>
      </w:r>
    </w:p>
    <w:p w:rsidR="00A3538E" w:rsidRPr="00A3538E" w:rsidRDefault="00A3538E" w:rsidP="00A3538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«Графика» 13-14 лет: Лауреат 1 степени - Авдиенко Полина, Лауреат 2 степени - </w:t>
      </w:r>
      <w:proofErr w:type="spellStart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Карпунина</w:t>
      </w:r>
      <w:proofErr w:type="spellEnd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Арина.</w:t>
      </w:r>
    </w:p>
    <w:p w:rsidR="00A3538E" w:rsidRPr="00A3538E" w:rsidRDefault="00A3538E" w:rsidP="00A3538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номинации «Дизайн» 13-14 лет: Лауреат 1 степени - </w:t>
      </w:r>
      <w:proofErr w:type="spellStart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Пермякова</w:t>
      </w:r>
      <w:proofErr w:type="spellEnd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Алиса.</w:t>
      </w:r>
    </w:p>
    <w:p w:rsidR="00A3538E" w:rsidRPr="00A3538E" w:rsidRDefault="00A3538E" w:rsidP="00A3538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номинации «ДПИ» 13-14 лет: Лауреат 1 степени - Буркина Полина,</w:t>
      </w:r>
    </w:p>
    <w:p w:rsidR="00A3538E" w:rsidRPr="00A3538E" w:rsidRDefault="00A3538E" w:rsidP="00A3538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 2 степени - </w:t>
      </w:r>
      <w:proofErr w:type="spellStart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Фензингер</w:t>
      </w:r>
      <w:proofErr w:type="spellEnd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Полина, Лауреат 3 степени - Ли Дарья.</w:t>
      </w:r>
    </w:p>
    <w:p w:rsidR="00A3538E" w:rsidRPr="00A3538E" w:rsidRDefault="00A3538E" w:rsidP="00A3538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номинации «Скульптура» 10-12 лет: Лауреат 2 степени  - </w:t>
      </w:r>
      <w:proofErr w:type="spellStart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Аненкова</w:t>
      </w:r>
      <w:proofErr w:type="spellEnd"/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Анна.</w:t>
      </w:r>
    </w:p>
    <w:p w:rsidR="00A3538E" w:rsidRPr="001C591E" w:rsidRDefault="00A3538E" w:rsidP="00A353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Краевая конкурсная выставка «Загадочный мир мечты!»,</w:t>
      </w:r>
      <w:r w:rsidRPr="00A3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детских школ искусств и детских художественных школ в сфере культуры Ставропольского края 2023 года,</w:t>
      </w:r>
      <w:r w:rsidRPr="00A353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 Ставрополь. Лауреат 3 степени – Авдиенко Полина.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rPr>
          <w:sz w:val="28"/>
          <w:szCs w:val="28"/>
        </w:rPr>
      </w:pPr>
      <w:r w:rsidRPr="001C591E">
        <w:rPr>
          <w:sz w:val="28"/>
          <w:szCs w:val="28"/>
        </w:rPr>
        <w:t xml:space="preserve">Всероссийский творческий конкурс «Скажем «ДА!» охране труда», г. Москва, апрель 2023г. </w:t>
      </w:r>
      <w:proofErr w:type="gramStart"/>
      <w:r w:rsidRPr="001C591E">
        <w:rPr>
          <w:sz w:val="28"/>
          <w:szCs w:val="28"/>
        </w:rPr>
        <w:t xml:space="preserve">Дипломанты – Соколова Мирослава, Ворсина Екатерина, Ермакова Маргарита, </w:t>
      </w:r>
      <w:proofErr w:type="spellStart"/>
      <w:r w:rsidRPr="001C591E">
        <w:rPr>
          <w:sz w:val="28"/>
          <w:szCs w:val="28"/>
        </w:rPr>
        <w:t>Кузубова</w:t>
      </w:r>
      <w:proofErr w:type="spellEnd"/>
      <w:r w:rsidRPr="001C591E">
        <w:rPr>
          <w:sz w:val="28"/>
          <w:szCs w:val="28"/>
        </w:rPr>
        <w:t xml:space="preserve"> Вероника, Фомина Виктория, </w:t>
      </w:r>
      <w:proofErr w:type="spellStart"/>
      <w:r w:rsidRPr="001C591E">
        <w:rPr>
          <w:sz w:val="28"/>
          <w:szCs w:val="28"/>
        </w:rPr>
        <w:t>Айнетова</w:t>
      </w:r>
      <w:proofErr w:type="spellEnd"/>
      <w:r w:rsidRPr="001C591E">
        <w:rPr>
          <w:sz w:val="28"/>
          <w:szCs w:val="28"/>
        </w:rPr>
        <w:t xml:space="preserve"> Майя, Шубенок Софья.</w:t>
      </w:r>
      <w:proofErr w:type="gramEnd"/>
      <w:r w:rsidRPr="001C591E">
        <w:rPr>
          <w:sz w:val="28"/>
          <w:szCs w:val="28"/>
        </w:rPr>
        <w:t xml:space="preserve"> Лауреат </w:t>
      </w:r>
      <w:r w:rsidRPr="001C591E">
        <w:rPr>
          <w:sz w:val="28"/>
          <w:szCs w:val="28"/>
          <w:lang w:val="en-US"/>
        </w:rPr>
        <w:t>II</w:t>
      </w:r>
      <w:r w:rsidRPr="001C591E">
        <w:rPr>
          <w:sz w:val="28"/>
          <w:szCs w:val="28"/>
        </w:rPr>
        <w:t xml:space="preserve"> степени – Плужник Богдана. Лауреат </w:t>
      </w:r>
      <w:r w:rsidRPr="001C591E">
        <w:rPr>
          <w:sz w:val="28"/>
          <w:szCs w:val="28"/>
          <w:lang w:val="en-US"/>
        </w:rPr>
        <w:t>III</w:t>
      </w:r>
      <w:r w:rsidRPr="001C591E">
        <w:rPr>
          <w:sz w:val="28"/>
          <w:szCs w:val="28"/>
        </w:rPr>
        <w:t xml:space="preserve"> степени – Бойко Лана, Коломиец Милана, Стаценко Ангелина.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rPr>
          <w:sz w:val="28"/>
          <w:szCs w:val="28"/>
        </w:rPr>
      </w:pPr>
      <w:r w:rsidRPr="001C591E">
        <w:rPr>
          <w:sz w:val="28"/>
          <w:szCs w:val="28"/>
        </w:rPr>
        <w:t xml:space="preserve"> Санкт – Петербургский государственный университет промышленных технологий и дизайна. Олимпиада «Культура и искусство». Дипломы призеров отборочного этапа – Злобина Вероника, Исаева Полина.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rPr>
          <w:sz w:val="28"/>
          <w:szCs w:val="28"/>
        </w:rPr>
      </w:pPr>
      <w:r w:rsidRPr="001C591E">
        <w:rPr>
          <w:sz w:val="28"/>
          <w:szCs w:val="28"/>
        </w:rPr>
        <w:t>Всероссийский творческий конкурс «Природа родного края», образовательный портал Ника. Диплом победителя – Бойко Лана.</w:t>
      </w:r>
    </w:p>
    <w:p w:rsidR="001C591E" w:rsidRPr="003E0B9C" w:rsidRDefault="001C591E" w:rsidP="003E0B9C">
      <w:pPr>
        <w:pStyle w:val="af2"/>
        <w:numPr>
          <w:ilvl w:val="0"/>
          <w:numId w:val="9"/>
        </w:numPr>
        <w:rPr>
          <w:sz w:val="28"/>
          <w:szCs w:val="28"/>
        </w:rPr>
      </w:pPr>
      <w:r w:rsidRPr="001C591E">
        <w:rPr>
          <w:sz w:val="28"/>
          <w:szCs w:val="28"/>
        </w:rPr>
        <w:t xml:space="preserve"> Окружной смотр-конкурс детских рисунков «Труд глазами детей», </w:t>
      </w:r>
      <w:proofErr w:type="spellStart"/>
      <w:r w:rsidRPr="001C591E">
        <w:rPr>
          <w:sz w:val="28"/>
          <w:szCs w:val="28"/>
        </w:rPr>
        <w:t>г</w:t>
      </w:r>
      <w:proofErr w:type="gramStart"/>
      <w:r w:rsidRPr="001C591E">
        <w:rPr>
          <w:sz w:val="28"/>
          <w:szCs w:val="28"/>
        </w:rPr>
        <w:t>.И</w:t>
      </w:r>
      <w:proofErr w:type="gramEnd"/>
      <w:r w:rsidRPr="001C591E">
        <w:rPr>
          <w:sz w:val="28"/>
          <w:szCs w:val="28"/>
        </w:rPr>
        <w:t>зобильный</w:t>
      </w:r>
      <w:proofErr w:type="spellEnd"/>
      <w:r w:rsidRPr="001C591E">
        <w:rPr>
          <w:sz w:val="28"/>
          <w:szCs w:val="28"/>
        </w:rPr>
        <w:t xml:space="preserve">. Первое место – </w:t>
      </w:r>
      <w:proofErr w:type="spellStart"/>
      <w:r w:rsidRPr="001C591E">
        <w:rPr>
          <w:sz w:val="28"/>
          <w:szCs w:val="28"/>
        </w:rPr>
        <w:t>Поддубная</w:t>
      </w:r>
      <w:proofErr w:type="spellEnd"/>
      <w:r w:rsidRPr="001C591E">
        <w:rPr>
          <w:sz w:val="28"/>
          <w:szCs w:val="28"/>
        </w:rPr>
        <w:t xml:space="preserve"> Ольга. Третье место – </w:t>
      </w:r>
      <w:proofErr w:type="spellStart"/>
      <w:r w:rsidRPr="001C591E">
        <w:rPr>
          <w:sz w:val="28"/>
          <w:szCs w:val="28"/>
        </w:rPr>
        <w:t>Кабакова</w:t>
      </w:r>
      <w:proofErr w:type="spellEnd"/>
      <w:r w:rsidRPr="001C591E">
        <w:rPr>
          <w:sz w:val="28"/>
          <w:szCs w:val="28"/>
        </w:rPr>
        <w:t xml:space="preserve"> Мария. 24 сертификата.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1C591E">
        <w:rPr>
          <w:sz w:val="28"/>
          <w:szCs w:val="28"/>
          <w:shd w:val="clear" w:color="auto" w:fill="FFFFFF"/>
        </w:rPr>
        <w:lastRenderedPageBreak/>
        <w:t>Фестиваля пленэрной живописи, графики,  дизайна среды «Мы можем».</w:t>
      </w:r>
    </w:p>
    <w:p w:rsidR="001C591E" w:rsidRPr="001C591E" w:rsidRDefault="001C591E" w:rsidP="001C591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1C591E">
        <w:rPr>
          <w:rFonts w:ascii="Times New Roman" w:hAnsi="Times New Roman" w:cs="Times New Roman"/>
          <w:sz w:val="28"/>
          <w:szCs w:val="28"/>
          <w:shd w:val="clear" w:color="auto" w:fill="FFFFFF"/>
        </w:rPr>
        <w:t>Номинация «ДПИ»:</w:t>
      </w:r>
    </w:p>
    <w:p w:rsidR="001C591E" w:rsidRPr="001C591E" w:rsidRDefault="001C591E" w:rsidP="001C591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1C591E">
        <w:rPr>
          <w:rFonts w:ascii="Times New Roman" w:hAnsi="Times New Roman" w:cs="Times New Roman"/>
          <w:sz w:val="28"/>
          <w:szCs w:val="28"/>
          <w:shd w:val="clear" w:color="auto" w:fill="FFFFFF"/>
        </w:rPr>
        <w:t>Диплом 2 степени – Новикова Анастасия.</w:t>
      </w:r>
    </w:p>
    <w:p w:rsidR="001C591E" w:rsidRPr="001C591E" w:rsidRDefault="001C591E" w:rsidP="001C591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1C591E">
        <w:rPr>
          <w:rFonts w:ascii="Times New Roman" w:hAnsi="Times New Roman" w:cs="Times New Roman"/>
          <w:sz w:val="28"/>
          <w:szCs w:val="28"/>
          <w:shd w:val="clear" w:color="auto" w:fill="FFFFFF"/>
        </w:rPr>
        <w:t>Диплом 3 степени – Игнатова Олеся.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1C591E">
        <w:rPr>
          <w:sz w:val="28"/>
          <w:szCs w:val="28"/>
          <w:shd w:val="clear" w:color="auto" w:fill="FFFFFF"/>
        </w:rPr>
        <w:t>Региональный тур Всероссийской выставки-конкурса «Образ педагогов и наставников в произведениях молодых художников» в Ставропольском крае.</w:t>
      </w:r>
    </w:p>
    <w:p w:rsidR="001C591E" w:rsidRPr="001C591E" w:rsidRDefault="001C591E" w:rsidP="001C591E">
      <w:pPr>
        <w:pStyle w:val="af2"/>
        <w:ind w:left="43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1C591E">
        <w:rPr>
          <w:sz w:val="28"/>
          <w:szCs w:val="28"/>
          <w:shd w:val="clear" w:color="auto" w:fill="FFFFFF"/>
        </w:rPr>
        <w:t xml:space="preserve">Диплом победителя -  </w:t>
      </w:r>
      <w:proofErr w:type="spellStart"/>
      <w:r w:rsidRPr="001C591E">
        <w:rPr>
          <w:sz w:val="28"/>
          <w:szCs w:val="28"/>
          <w:shd w:val="clear" w:color="auto" w:fill="FFFFFF"/>
        </w:rPr>
        <w:t>Нетипан</w:t>
      </w:r>
      <w:proofErr w:type="spellEnd"/>
      <w:r w:rsidRPr="001C591E">
        <w:rPr>
          <w:sz w:val="28"/>
          <w:szCs w:val="28"/>
          <w:shd w:val="clear" w:color="auto" w:fill="FFFFFF"/>
        </w:rPr>
        <w:t xml:space="preserve"> Лилия, </w:t>
      </w:r>
      <w:proofErr w:type="spellStart"/>
      <w:r w:rsidRPr="001C591E">
        <w:rPr>
          <w:sz w:val="28"/>
          <w:szCs w:val="28"/>
          <w:shd w:val="clear" w:color="auto" w:fill="FFFFFF"/>
        </w:rPr>
        <w:t>Шубнова</w:t>
      </w:r>
      <w:proofErr w:type="spellEnd"/>
      <w:r w:rsidRPr="001C591E">
        <w:rPr>
          <w:sz w:val="28"/>
          <w:szCs w:val="28"/>
          <w:shd w:val="clear" w:color="auto" w:fill="FFFFFF"/>
        </w:rPr>
        <w:t xml:space="preserve"> Василиса.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 w:rsidRPr="001C591E">
        <w:rPr>
          <w:sz w:val="28"/>
          <w:szCs w:val="28"/>
        </w:rPr>
        <w:t xml:space="preserve">Московский региональный конкурс детского рисунка имени Нади </w:t>
      </w:r>
      <w:proofErr w:type="spellStart"/>
      <w:r w:rsidRPr="001C591E">
        <w:rPr>
          <w:sz w:val="28"/>
          <w:szCs w:val="28"/>
        </w:rPr>
        <w:t>Рушевой</w:t>
      </w:r>
      <w:proofErr w:type="spellEnd"/>
      <w:r w:rsidRPr="001C591E">
        <w:rPr>
          <w:sz w:val="28"/>
          <w:szCs w:val="28"/>
        </w:rPr>
        <w:t xml:space="preserve">. </w:t>
      </w:r>
    </w:p>
    <w:p w:rsidR="001C591E" w:rsidRPr="001C591E" w:rsidRDefault="001C591E" w:rsidP="001C591E">
      <w:pPr>
        <w:pStyle w:val="af2"/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C591E">
        <w:rPr>
          <w:sz w:val="28"/>
          <w:szCs w:val="28"/>
        </w:rPr>
        <w:t xml:space="preserve">Диплом участника 2 тура </w:t>
      </w:r>
      <w:proofErr w:type="gramStart"/>
      <w:r w:rsidRPr="001C591E">
        <w:rPr>
          <w:sz w:val="28"/>
          <w:szCs w:val="28"/>
        </w:rPr>
        <w:t>–</w:t>
      </w:r>
      <w:proofErr w:type="spellStart"/>
      <w:r w:rsidRPr="001C591E">
        <w:rPr>
          <w:sz w:val="28"/>
          <w:szCs w:val="28"/>
        </w:rPr>
        <w:t>Т</w:t>
      </w:r>
      <w:proofErr w:type="gramEnd"/>
      <w:r w:rsidRPr="001C591E">
        <w:rPr>
          <w:sz w:val="28"/>
          <w:szCs w:val="28"/>
        </w:rPr>
        <w:t>есля</w:t>
      </w:r>
      <w:proofErr w:type="spellEnd"/>
      <w:r w:rsidRPr="001C591E">
        <w:rPr>
          <w:sz w:val="28"/>
          <w:szCs w:val="28"/>
        </w:rPr>
        <w:t xml:space="preserve"> Вероника.</w:t>
      </w:r>
    </w:p>
    <w:p w:rsidR="001C591E" w:rsidRPr="00056B5D" w:rsidRDefault="001C591E" w:rsidP="001C591E">
      <w:pPr>
        <w:pStyle w:val="af2"/>
        <w:ind w:left="435"/>
        <w:jc w:val="both"/>
        <w:rPr>
          <w:sz w:val="28"/>
          <w:szCs w:val="28"/>
        </w:rPr>
      </w:pPr>
      <w:r w:rsidRPr="00056B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56B5D">
        <w:rPr>
          <w:sz w:val="28"/>
          <w:szCs w:val="28"/>
        </w:rPr>
        <w:t>Сертификаты участника</w:t>
      </w:r>
      <w:r>
        <w:rPr>
          <w:sz w:val="28"/>
          <w:szCs w:val="28"/>
        </w:rPr>
        <w:t xml:space="preserve"> – Бойко Лана, </w:t>
      </w:r>
      <w:proofErr w:type="spellStart"/>
      <w:r>
        <w:rPr>
          <w:sz w:val="28"/>
          <w:szCs w:val="28"/>
        </w:rPr>
        <w:t>Спасибов</w:t>
      </w:r>
      <w:proofErr w:type="spellEnd"/>
      <w:r>
        <w:rPr>
          <w:sz w:val="28"/>
          <w:szCs w:val="28"/>
        </w:rPr>
        <w:t xml:space="preserve"> Захар, Соколова      Мирослава Васильченко Платон, Коломиец Милана, Ляхова Екатерина.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rPr>
          <w:sz w:val="28"/>
          <w:szCs w:val="28"/>
        </w:rPr>
      </w:pPr>
      <w:r w:rsidRPr="001C591E">
        <w:rPr>
          <w:sz w:val="28"/>
          <w:szCs w:val="28"/>
        </w:rPr>
        <w:t xml:space="preserve">Краевой конкурс детских рисунков «Лес будущего глазами детей», г. Ставрополь. </w:t>
      </w:r>
    </w:p>
    <w:p w:rsidR="001C591E" w:rsidRPr="001C591E" w:rsidRDefault="001C591E" w:rsidP="001C591E">
      <w:pPr>
        <w:pStyle w:val="af2"/>
        <w:rPr>
          <w:sz w:val="28"/>
          <w:szCs w:val="28"/>
        </w:rPr>
      </w:pPr>
      <w:r w:rsidRPr="001C591E">
        <w:rPr>
          <w:sz w:val="28"/>
          <w:szCs w:val="28"/>
        </w:rPr>
        <w:t xml:space="preserve">Диплом 1 степени </w:t>
      </w:r>
      <w:proofErr w:type="gramStart"/>
      <w:r w:rsidRPr="001C591E">
        <w:rPr>
          <w:sz w:val="28"/>
          <w:szCs w:val="28"/>
        </w:rPr>
        <w:t>–М</w:t>
      </w:r>
      <w:proofErr w:type="gramEnd"/>
      <w:r w:rsidRPr="001C591E">
        <w:rPr>
          <w:sz w:val="28"/>
          <w:szCs w:val="28"/>
        </w:rPr>
        <w:t xml:space="preserve">аценко Ольга, Волкова Александра, </w:t>
      </w:r>
      <w:proofErr w:type="spellStart"/>
      <w:r w:rsidRPr="001C591E">
        <w:rPr>
          <w:sz w:val="28"/>
          <w:szCs w:val="28"/>
        </w:rPr>
        <w:t>Зазулина</w:t>
      </w:r>
      <w:proofErr w:type="spellEnd"/>
      <w:r w:rsidRPr="001C591E">
        <w:rPr>
          <w:sz w:val="28"/>
          <w:szCs w:val="28"/>
        </w:rPr>
        <w:t xml:space="preserve"> Александра.</w:t>
      </w:r>
    </w:p>
    <w:p w:rsidR="001C591E" w:rsidRPr="001C591E" w:rsidRDefault="001C591E" w:rsidP="001C591E">
      <w:pPr>
        <w:pStyle w:val="af2"/>
        <w:rPr>
          <w:sz w:val="28"/>
          <w:szCs w:val="28"/>
        </w:rPr>
      </w:pPr>
      <w:r w:rsidRPr="001C591E">
        <w:rPr>
          <w:sz w:val="28"/>
          <w:szCs w:val="28"/>
        </w:rPr>
        <w:t xml:space="preserve">Диплом 2 степени – </w:t>
      </w:r>
      <w:proofErr w:type="spellStart"/>
      <w:r w:rsidRPr="001C591E">
        <w:rPr>
          <w:sz w:val="28"/>
          <w:szCs w:val="28"/>
        </w:rPr>
        <w:t>Спасибов</w:t>
      </w:r>
      <w:proofErr w:type="spellEnd"/>
      <w:r w:rsidRPr="001C591E">
        <w:rPr>
          <w:sz w:val="28"/>
          <w:szCs w:val="28"/>
        </w:rPr>
        <w:t xml:space="preserve"> Захар, Кроль Арина.</w:t>
      </w:r>
    </w:p>
    <w:p w:rsidR="001C591E" w:rsidRPr="001C591E" w:rsidRDefault="001C591E" w:rsidP="001C591E">
      <w:pPr>
        <w:pStyle w:val="af2"/>
        <w:rPr>
          <w:sz w:val="28"/>
          <w:szCs w:val="28"/>
        </w:rPr>
      </w:pPr>
      <w:r w:rsidRPr="001C591E">
        <w:rPr>
          <w:sz w:val="28"/>
          <w:szCs w:val="28"/>
        </w:rPr>
        <w:t xml:space="preserve">Диплом  3 степени – </w:t>
      </w:r>
      <w:proofErr w:type="spellStart"/>
      <w:r w:rsidRPr="001C591E">
        <w:rPr>
          <w:sz w:val="28"/>
          <w:szCs w:val="28"/>
        </w:rPr>
        <w:t>Панчухина</w:t>
      </w:r>
      <w:proofErr w:type="spellEnd"/>
      <w:r w:rsidRPr="001C591E">
        <w:rPr>
          <w:sz w:val="28"/>
          <w:szCs w:val="28"/>
        </w:rPr>
        <w:t xml:space="preserve"> Доминика, </w:t>
      </w:r>
      <w:proofErr w:type="spellStart"/>
      <w:r w:rsidRPr="001C591E">
        <w:rPr>
          <w:sz w:val="28"/>
          <w:szCs w:val="28"/>
        </w:rPr>
        <w:t>Сёмина</w:t>
      </w:r>
      <w:proofErr w:type="spellEnd"/>
      <w:r w:rsidRPr="001C591E">
        <w:rPr>
          <w:sz w:val="28"/>
          <w:szCs w:val="28"/>
        </w:rPr>
        <w:t xml:space="preserve"> Полина, Красникова Софья, Кравченко Полина.</w:t>
      </w:r>
    </w:p>
    <w:p w:rsidR="001C591E" w:rsidRPr="001C591E" w:rsidRDefault="001C591E" w:rsidP="001C591E">
      <w:pPr>
        <w:pStyle w:val="af2"/>
        <w:rPr>
          <w:sz w:val="28"/>
          <w:szCs w:val="28"/>
        </w:rPr>
      </w:pPr>
    </w:p>
    <w:p w:rsidR="001C591E" w:rsidRPr="001C591E" w:rsidRDefault="001C591E" w:rsidP="001C591E">
      <w:pPr>
        <w:pStyle w:val="af2"/>
        <w:numPr>
          <w:ilvl w:val="0"/>
          <w:numId w:val="9"/>
        </w:numPr>
        <w:rPr>
          <w:sz w:val="28"/>
          <w:szCs w:val="28"/>
        </w:rPr>
      </w:pPr>
      <w:r w:rsidRPr="001C591E">
        <w:rPr>
          <w:sz w:val="28"/>
          <w:szCs w:val="28"/>
          <w:lang w:val="en-US"/>
        </w:rPr>
        <w:t>XIX</w:t>
      </w:r>
      <w:r w:rsidRPr="001C591E">
        <w:rPr>
          <w:sz w:val="28"/>
          <w:szCs w:val="28"/>
        </w:rPr>
        <w:t xml:space="preserve"> Международный </w:t>
      </w:r>
      <w:proofErr w:type="gramStart"/>
      <w:r w:rsidRPr="001C591E">
        <w:rPr>
          <w:sz w:val="28"/>
          <w:szCs w:val="28"/>
        </w:rPr>
        <w:t>конкурс  детских</w:t>
      </w:r>
      <w:proofErr w:type="gramEnd"/>
      <w:r w:rsidRPr="001C591E">
        <w:rPr>
          <w:sz w:val="28"/>
          <w:szCs w:val="28"/>
        </w:rPr>
        <w:t xml:space="preserve"> рисунков «А.С. Пушкин  глазами детей», г. Санкт-Петербург.</w:t>
      </w:r>
    </w:p>
    <w:p w:rsidR="001C591E" w:rsidRPr="001C591E" w:rsidRDefault="001C591E" w:rsidP="001C591E">
      <w:pPr>
        <w:pStyle w:val="af2"/>
        <w:rPr>
          <w:sz w:val="28"/>
          <w:szCs w:val="28"/>
        </w:rPr>
      </w:pPr>
      <w:r w:rsidRPr="001C591E">
        <w:rPr>
          <w:sz w:val="28"/>
          <w:szCs w:val="28"/>
        </w:rPr>
        <w:t>Дипломы участников выставки – 11 шт.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rPr>
          <w:sz w:val="28"/>
          <w:szCs w:val="28"/>
        </w:rPr>
      </w:pPr>
      <w:r w:rsidRPr="001C591E">
        <w:rPr>
          <w:sz w:val="28"/>
          <w:szCs w:val="28"/>
        </w:rPr>
        <w:t xml:space="preserve">Результаты проведения зонального этапа краевой конкурсной выставки детского изобразительного творчества «Как прекрасен этот мир!», учащихся  школ дополнительного образования  в сфере культуры СК по </w:t>
      </w:r>
      <w:proofErr w:type="spellStart"/>
      <w:r w:rsidRPr="001C591E">
        <w:rPr>
          <w:sz w:val="28"/>
          <w:szCs w:val="28"/>
        </w:rPr>
        <w:t>Изобильненскому</w:t>
      </w:r>
      <w:proofErr w:type="spellEnd"/>
      <w:r w:rsidRPr="001C591E">
        <w:rPr>
          <w:sz w:val="28"/>
          <w:szCs w:val="28"/>
        </w:rPr>
        <w:t xml:space="preserve"> ЗМО 08.12.2023 г.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«Живопись»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10 – 12 лет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–  Романова Виктория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proofErr w:type="spellStart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Поддубная</w:t>
      </w:r>
      <w:proofErr w:type="spellEnd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 Карпенко Ксения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proofErr w:type="spellStart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Айнетова</w:t>
      </w:r>
      <w:proofErr w:type="spellEnd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Майя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группа 13 – 14 лет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– Карасева Диана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 Швыдкая Софья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группа 15 – 18 лет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proofErr w:type="spellStart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Глушонкова</w:t>
      </w:r>
      <w:proofErr w:type="spellEnd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proofErr w:type="spellStart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Зазулина</w:t>
      </w:r>
      <w:proofErr w:type="spellEnd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номинации «Графика»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7 – 9 лет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– Кроль Арина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proofErr w:type="gramStart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</w:t>
      </w:r>
      <w:proofErr w:type="gramEnd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Арсений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10 – 12 лет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proofErr w:type="spellStart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Галигузов</w:t>
      </w:r>
      <w:proofErr w:type="spellEnd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Прохор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13 – 14 лет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– Баженова Вероника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proofErr w:type="spellStart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Гизенко</w:t>
      </w:r>
      <w:proofErr w:type="spellEnd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 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номинации «Скульптура»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10 – 12 лет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 - </w:t>
      </w:r>
      <w:proofErr w:type="spellStart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Кульпинова</w:t>
      </w:r>
      <w:proofErr w:type="spellEnd"/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 </w:t>
      </w:r>
    </w:p>
    <w:p w:rsidR="001C591E" w:rsidRPr="001C591E" w:rsidRDefault="001C591E" w:rsidP="001C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 Семина Полина </w:t>
      </w:r>
    </w:p>
    <w:p w:rsidR="001C591E" w:rsidRPr="001C591E" w:rsidRDefault="001C591E" w:rsidP="001C591E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 w:rsidRPr="001C591E">
        <w:rPr>
          <w:sz w:val="28"/>
          <w:szCs w:val="28"/>
        </w:rPr>
        <w:t>Районный конкурс детских рисунков по произведениям Расула Гамзатова и других советских и российских писателей, поэтов и композиторов о Великой Отечественной войне «Надпись на кувшине. Помни», г. Изобильный, 28.11.2023г.</w:t>
      </w:r>
    </w:p>
    <w:p w:rsidR="001C591E" w:rsidRPr="001C591E" w:rsidRDefault="001C591E" w:rsidP="001C5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Гран-при - Швыдкая Софья, </w:t>
      </w:r>
    </w:p>
    <w:p w:rsidR="001C591E" w:rsidRPr="001C591E" w:rsidRDefault="001C591E" w:rsidP="001C5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возрастной группе 10 - 12 лет:</w:t>
      </w:r>
    </w:p>
    <w:p w:rsidR="001C591E" w:rsidRPr="001C591E" w:rsidRDefault="001C591E" w:rsidP="001C5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Диплом 1 степени - Реутова Алёна.</w:t>
      </w:r>
    </w:p>
    <w:p w:rsidR="001C591E" w:rsidRPr="001C591E" w:rsidRDefault="001C591E" w:rsidP="001C5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59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возрастной группе 13 - 14 лет:</w:t>
      </w:r>
    </w:p>
    <w:p w:rsidR="001C591E" w:rsidRPr="001C591E" w:rsidRDefault="001C591E" w:rsidP="001C5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A1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Диплом 1 степени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Гражданкина Вера.</w:t>
      </w:r>
    </w:p>
    <w:p w:rsidR="003E0B9C" w:rsidRDefault="00A932B0" w:rsidP="003E0B9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Востребованность выпускников</w:t>
      </w:r>
    </w:p>
    <w:p w:rsidR="00A932B0" w:rsidRPr="003E0B9C" w:rsidRDefault="001C591E" w:rsidP="003E0B9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2023</w:t>
      </w:r>
      <w:r w:rsidR="00A932B0" w:rsidRPr="00A932B0">
        <w:rPr>
          <w:rFonts w:ascii="Times New Roman" w:eastAsia="Times New Roman" w:hAnsi="Times New Roman" w:cs="Times New Roman"/>
          <w:sz w:val="28"/>
          <w:szCs w:val="28"/>
        </w:rPr>
        <w:t xml:space="preserve"> году  выпускники нашей школы  поступили: </w:t>
      </w:r>
    </w:p>
    <w:p w:rsidR="003E0B9C" w:rsidRPr="003E0B9C" w:rsidRDefault="003E0B9C" w:rsidP="003E0B9C">
      <w:pPr>
        <w:numPr>
          <w:ilvl w:val="0"/>
          <w:numId w:val="14"/>
        </w:numPr>
        <w:tabs>
          <w:tab w:val="clear" w:pos="720"/>
          <w:tab w:val="num" w:pos="644"/>
        </w:tabs>
        <w:spacing w:after="0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Марченко Наталья Андреевна - </w:t>
      </w:r>
      <w:r w:rsidRPr="003E0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СК «Ставропольское краевое художественное училище».</w:t>
      </w:r>
    </w:p>
    <w:p w:rsidR="003E0B9C" w:rsidRPr="003E0B9C" w:rsidRDefault="003E0B9C" w:rsidP="003E0B9C">
      <w:pPr>
        <w:numPr>
          <w:ilvl w:val="0"/>
          <w:numId w:val="14"/>
        </w:numPr>
        <w:tabs>
          <w:tab w:val="clear" w:pos="720"/>
          <w:tab w:val="num" w:pos="644"/>
        </w:tabs>
        <w:spacing w:after="0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Дундукова</w:t>
      </w:r>
      <w:proofErr w:type="spellEnd"/>
      <w:r w:rsidRPr="003E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Виктория Романовна -</w:t>
      </w:r>
      <w:r w:rsidRPr="003E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ГБПОУ СК «Ставропольское краевое художественное училище».</w:t>
      </w:r>
    </w:p>
    <w:p w:rsidR="003E0B9C" w:rsidRPr="003E0B9C" w:rsidRDefault="003E0B9C" w:rsidP="003E0B9C">
      <w:pPr>
        <w:numPr>
          <w:ilvl w:val="0"/>
          <w:numId w:val="14"/>
        </w:numPr>
        <w:tabs>
          <w:tab w:val="clear" w:pos="720"/>
          <w:tab w:val="num" w:pos="644"/>
        </w:tabs>
        <w:spacing w:after="0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Мамаева Полина Павловна</w:t>
      </w:r>
      <w:r w:rsidRPr="003E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ГБПОУ СК «Ставропольское краевое художественное училище».</w:t>
      </w:r>
    </w:p>
    <w:p w:rsidR="003E0B9C" w:rsidRPr="003E0B9C" w:rsidRDefault="003E0B9C" w:rsidP="003E0B9C">
      <w:pPr>
        <w:numPr>
          <w:ilvl w:val="0"/>
          <w:numId w:val="14"/>
        </w:numPr>
        <w:tabs>
          <w:tab w:val="clear" w:pos="720"/>
          <w:tab w:val="num" w:pos="644"/>
        </w:tabs>
        <w:spacing w:after="0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Корзун Милана Андреевна</w:t>
      </w:r>
      <w:r w:rsidRPr="003E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ГБПОУ СК «Ставропольское краевое художественное училище».</w:t>
      </w:r>
    </w:p>
    <w:p w:rsidR="003E0B9C" w:rsidRPr="00A932B0" w:rsidRDefault="003E0B9C" w:rsidP="00A93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32B0" w:rsidRPr="00A932B0" w:rsidRDefault="00A932B0" w:rsidP="00A932B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 и рекомендации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Преподаватели школы в полной мере владеют методами и средствами организационных форм образовательного процесса и строят свои занятия в соответствии с возрастными особенностями, интересами и потребностями обучающихся. Используемые образовательные программы при проведении занятий соответствуют планам жизненного и профессионального самоопределения учащихся. 50% преподавателей МБУ ДО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ДХШ» имеют высшую категорию, огромный педагогический опыт, и высшее образование, в связи с этим можно говорить о высоком уровне знания  педагогики и психологии и, как следствие, высоких результатах качества подготовки обучающихся. Это регулярно подтверждается  результатами  учащихся на олимпиадах академического рисунка и  живописи, дипломами  лауреатов с конкурсов различного уровня и поступлением выпускников в высшие и средние художественные  учебные заведения. 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требований, предъявляемых к выпускникам, и результаты позволяют положительно оценить качество подготовки выпускников. Результаты анализа учебных планов выпускных классов показали, что учебные планы по своей форме и структуре соответствуют предъявляемым примерным требованиям. При анализе структурного соответствия циклов дисциплин, общих объемов нагрузки по циклам дисциплин, объемов нагрузки отклонений не выявлено.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Показатели средней недельной нагрузки соответствуют требованиям. Нарушений норматива средней предельной нагрузки не выявлено.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 АНАЛИЗ  ПОКАЗАТЕЛЕЙ    ДЕЯТЕЛЬНОСТИ  УЧРЕЖДЕНИЯ (ПОКАЗАТЕЛЕЙ ЭФФЕКТИВНОСТИ)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Рассмотрев показатели деятельности  учреждения дополнительного образования, подлежащей </w:t>
      </w:r>
      <w:proofErr w:type="spellStart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самообследованию</w:t>
      </w:r>
      <w:proofErr w:type="spellEnd"/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, утвержденные  Приказом Министерства образования и науки РФ от 10.12.2013 г. №1324,  комиссия пришла к следующим выводам:</w:t>
      </w:r>
    </w:p>
    <w:p w:rsidR="00A932B0" w:rsidRPr="00A932B0" w:rsidRDefault="00A932B0" w:rsidP="00A932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>в п. 1. Образовательная деятельность  п.1.24. «Наличие в организации дополнительного образования психолого-педагогической поддержки одаренных детей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, иных групп детей, требующих повышенного педагогического внимания» - отсутствие психолога в школе, однако 44% преподавателей МБУ ДО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ДХШ» имеют высшую категорию, огромный педагогический опыт и высшее образование.</w:t>
      </w:r>
      <w:r w:rsidRPr="00A932B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932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программы по профессиональной переподготовке сотрудников школы в конце 2018 года три преподавателя школы прошли обучение и получили Дипломы о  профессиональной переподготовке по дополнительной профессиональной пр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ограмме «Педагогика дополнительного образования: деятельность преподавателя изобразительного и декоративно-прикладного искусства» в объеме 524 часов. В 2021 году 2 преподавателя прошли </w:t>
      </w:r>
      <w:proofErr w:type="gramStart"/>
      <w:r w:rsidRPr="00A932B0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по дополнительной профессиональной программе «Этика и психология общения с людьми с ограниченными возможностями здоровья» в объёме</w:t>
      </w: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24 часов.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В связи с этим можно говорить о высоком уровне знания  педагогики и психологии и применения этих знаний на практике. </w:t>
      </w:r>
    </w:p>
    <w:p w:rsidR="00A932B0" w:rsidRPr="00A932B0" w:rsidRDefault="00A932B0" w:rsidP="00A932B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п.2. Инфраструктура п.2.1. «Количество компьютеров на одного учащегося» - 1/30 – показатель не высокий, но для учебных занятий компьютеров   достаточно.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A932B0">
        <w:rPr>
          <w:rFonts w:ascii="Times New Roman" w:eastAsia="Times New Roman" w:hAnsi="Times New Roman" w:cs="Times New Roman"/>
          <w:b/>
          <w:bCs/>
          <w:sz w:val="28"/>
          <w:szCs w:val="28"/>
        </w:rPr>
        <w:t>13. ВЫВОДЫ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left="106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Ведение образовательной деятельности и организация образовательного процесса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с Уставом, лицензией на право осуществления образовательной деятельности, федеральными государственными требованиями. Организация учебного процесса соответствует требованиям СанПиН.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Укомплектованность штатов, уровень квалификации педагогических и руководящих работников, методическое, материально-техническое оснащение образовательного процесса Муниципального бюджетного учреждения дополнительного образования «</w:t>
      </w:r>
      <w:proofErr w:type="spellStart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>Изобильненская</w:t>
      </w:r>
      <w:proofErr w:type="spellEnd"/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детская художественная школа» обеспечивают реализацию указанных дополнительных образовательных программ в полном объеме в соответствии с требованиями, предъявляемыми к учреждениям дополнительного образования детей. </w:t>
      </w:r>
    </w:p>
    <w:p w:rsidR="00A932B0" w:rsidRPr="00A932B0" w:rsidRDefault="00A932B0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настоящее время в образовательном процессе школы существует стабильная система дифференциации контингента учащихся по уровням подготовки. В школе совмещены  два  направления - программы предпрофессиональные (бюджетные классы) и общеразвивающие (хозрасчетное отделение), что позволяет охватывать контингент учащихся от 6 до 18 лет.</w:t>
      </w:r>
    </w:p>
    <w:p w:rsidR="00A932B0" w:rsidRDefault="00A932B0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1AA1" w:rsidRPr="00A932B0" w:rsidRDefault="00FE1AA1" w:rsidP="00A932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932B0" w:rsidRPr="00A932B0" w:rsidRDefault="00A932B0" w:rsidP="00A932B0">
      <w:pPr>
        <w:rPr>
          <w:rFonts w:ascii="Times New Roman" w:eastAsia="Times New Roman" w:hAnsi="Times New Roman" w:cs="Times New Roman"/>
          <w:sz w:val="28"/>
          <w:szCs w:val="28"/>
        </w:rPr>
      </w:pPr>
      <w:r w:rsidRPr="00A932B0">
        <w:rPr>
          <w:rFonts w:ascii="Times New Roman" w:eastAsia="Times New Roman" w:hAnsi="Times New Roman" w:cs="Times New Roman"/>
          <w:sz w:val="28"/>
          <w:szCs w:val="28"/>
        </w:rPr>
        <w:t>Директор МБУ ДО «</w:t>
      </w:r>
      <w:proofErr w:type="spellStart"/>
      <w:r w:rsidRPr="00A932B0">
        <w:rPr>
          <w:rFonts w:ascii="Times New Roman" w:eastAsia="Times New Roman" w:hAnsi="Times New Roman" w:cs="Times New Roman"/>
          <w:sz w:val="28"/>
          <w:szCs w:val="28"/>
        </w:rPr>
        <w:t>Изобильненская</w:t>
      </w:r>
      <w:proofErr w:type="spellEnd"/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ДХ</w:t>
      </w:r>
      <w:r w:rsidR="00FE1AA1">
        <w:rPr>
          <w:rFonts w:ascii="Times New Roman" w:eastAsia="Times New Roman" w:hAnsi="Times New Roman" w:cs="Times New Roman"/>
          <w:sz w:val="28"/>
          <w:szCs w:val="28"/>
        </w:rPr>
        <w:t>Ш»</w:t>
      </w:r>
      <w:r w:rsidR="00FE1AA1">
        <w:rPr>
          <w:rFonts w:ascii="Times New Roman" w:eastAsia="Times New Roman" w:hAnsi="Times New Roman" w:cs="Times New Roman"/>
          <w:sz w:val="28"/>
          <w:szCs w:val="28"/>
        </w:rPr>
        <w:tab/>
      </w:r>
      <w:r w:rsidR="00FE1AA1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</w:t>
      </w:r>
      <w:r w:rsidRPr="00A932B0">
        <w:rPr>
          <w:rFonts w:ascii="Times New Roman" w:eastAsia="Times New Roman" w:hAnsi="Times New Roman" w:cs="Times New Roman"/>
          <w:sz w:val="28"/>
          <w:szCs w:val="28"/>
        </w:rPr>
        <w:t xml:space="preserve">  В.Н. Крапивин</w:t>
      </w:r>
    </w:p>
    <w:p w:rsidR="007A4CBE" w:rsidRPr="00A932B0" w:rsidRDefault="007A4CBE">
      <w:pPr>
        <w:rPr>
          <w:rFonts w:ascii="Times New Roman" w:hAnsi="Times New Roman" w:cs="Times New Roman"/>
          <w:sz w:val="28"/>
          <w:szCs w:val="28"/>
        </w:rPr>
      </w:pPr>
    </w:p>
    <w:sectPr w:rsidR="007A4CBE" w:rsidRPr="00A93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A74" w:rsidRDefault="008F2A74" w:rsidP="00587721">
      <w:pPr>
        <w:spacing w:after="0" w:line="240" w:lineRule="auto"/>
      </w:pPr>
      <w:r>
        <w:separator/>
      </w:r>
    </w:p>
  </w:endnote>
  <w:endnote w:type="continuationSeparator" w:id="0">
    <w:p w:rsidR="008F2A74" w:rsidRDefault="008F2A74" w:rsidP="00587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5CB" w:rsidRDefault="00EC65CB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4E041B" wp14:editId="7500499C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5CB" w:rsidRDefault="00EC65CB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450750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2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    <v:textbox style="mso-fit-shape-to-text:t" inset="0,,0">
                <w:txbxContent>
                  <w:p w:rsidR="00EC65CB" w:rsidRDefault="00EC65CB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450750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2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C65CB" w:rsidRDefault="00EC65C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A74" w:rsidRDefault="008F2A74" w:rsidP="00587721">
      <w:pPr>
        <w:spacing w:after="0" w:line="240" w:lineRule="auto"/>
      </w:pPr>
      <w:r>
        <w:separator/>
      </w:r>
    </w:p>
  </w:footnote>
  <w:footnote w:type="continuationSeparator" w:id="0">
    <w:p w:rsidR="008F2A74" w:rsidRDefault="008F2A74" w:rsidP="00587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7122"/>
    <w:multiLevelType w:val="hybridMultilevel"/>
    <w:tmpl w:val="D9146272"/>
    <w:lvl w:ilvl="0" w:tplc="41D60E02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5F811C3"/>
    <w:multiLevelType w:val="hybridMultilevel"/>
    <w:tmpl w:val="AA4EE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C1272"/>
    <w:multiLevelType w:val="hybridMultilevel"/>
    <w:tmpl w:val="33C6B5E0"/>
    <w:lvl w:ilvl="0" w:tplc="0419000F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870636"/>
    <w:multiLevelType w:val="multilevel"/>
    <w:tmpl w:val="9D7881EC"/>
    <w:lvl w:ilvl="0">
      <w:start w:val="2"/>
      <w:numFmt w:val="decimal"/>
      <w:lvlText w:val="%1."/>
      <w:lvlJc w:val="left"/>
      <w:pPr>
        <w:ind w:left="360" w:hanging="360"/>
      </w:pPr>
      <w:rPr>
        <w:rFonts w:ascii="TimesNewRomanPS-BoldMT" w:hAnsi="TimesNewRomanPS-BoldMT" w:cs="TimesNewRomanPS-BoldMT" w:hint="default"/>
        <w:b w:val="0"/>
        <w:bCs w:val="0"/>
        <w:sz w:val="24"/>
        <w:szCs w:val="24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TimesNewRomanPS-BoldMT" w:hAnsi="TimesNewRomanPS-BoldMT" w:cs="TimesNewRomanPS-BoldMT"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NewRomanPS-BoldMT" w:hAnsi="TimesNewRomanPS-BoldMT" w:cs="TimesNewRomanPS-BoldMT"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NewRomanPS-BoldMT" w:hAnsi="TimesNewRomanPS-BoldMT" w:cs="TimesNewRomanPS-BoldMT"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NewRomanPS-BoldMT" w:hAnsi="TimesNewRomanPS-BoldMT" w:cs="TimesNewRomanPS-BoldMT" w:hint="default"/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NewRomanPS-BoldMT" w:hAnsi="TimesNewRomanPS-BoldMT" w:cs="TimesNewRomanPS-BoldMT"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NewRomanPS-BoldMT" w:hAnsi="TimesNewRomanPS-BoldMT" w:cs="TimesNewRomanPS-BoldMT"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NewRomanPS-BoldMT" w:hAnsi="TimesNewRomanPS-BoldMT" w:cs="TimesNewRomanPS-BoldMT"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NewRomanPS-BoldMT" w:hAnsi="TimesNewRomanPS-BoldMT" w:cs="TimesNewRomanPS-BoldMT" w:hint="default"/>
        <w:b/>
        <w:bCs/>
      </w:rPr>
    </w:lvl>
  </w:abstractNum>
  <w:abstractNum w:abstractNumId="4">
    <w:nsid w:val="2C7C5836"/>
    <w:multiLevelType w:val="hybridMultilevel"/>
    <w:tmpl w:val="36CED912"/>
    <w:lvl w:ilvl="0" w:tplc="5E58C5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55B7D"/>
    <w:multiLevelType w:val="hybridMultilevel"/>
    <w:tmpl w:val="B1988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2874E4"/>
    <w:multiLevelType w:val="multilevel"/>
    <w:tmpl w:val="EA7C326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NewRomanPS-BoldMT" w:hAnsi="TimesNewRomanPS-BoldMT" w:cs="TimesNewRomanPS-BoldMT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NewRomanPS-BoldMT" w:hAnsi="TimesNewRomanPS-BoldMT" w:cs="TimesNewRomanPS-BoldMT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NewRomanPS-BoldMT" w:hAnsi="TimesNewRomanPS-BoldMT" w:cs="TimesNewRomanPS-BoldMT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NewRomanPS-BoldMT" w:hAnsi="TimesNewRomanPS-BoldMT" w:cs="TimesNewRomanPS-BoldMT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NewRomanPS-BoldMT" w:hAnsi="TimesNewRomanPS-BoldMT" w:cs="TimesNewRomanPS-BoldMT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NewRomanPS-BoldMT" w:hAnsi="TimesNewRomanPS-BoldMT" w:cs="TimesNewRomanPS-BoldMT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NewRomanPS-BoldMT" w:hAnsi="TimesNewRomanPS-BoldMT" w:cs="TimesNewRomanPS-BoldMT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NewRomanPS-BoldMT" w:hAnsi="TimesNewRomanPS-BoldMT" w:cs="TimesNewRomanPS-BoldMT" w:hint="default"/>
        <w:b/>
        <w:bCs/>
      </w:rPr>
    </w:lvl>
  </w:abstractNum>
  <w:abstractNum w:abstractNumId="7">
    <w:nsid w:val="422F4FB4"/>
    <w:multiLevelType w:val="hybridMultilevel"/>
    <w:tmpl w:val="C1705F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4901062"/>
    <w:multiLevelType w:val="hybridMultilevel"/>
    <w:tmpl w:val="5E7C435C"/>
    <w:lvl w:ilvl="0" w:tplc="6082E888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B06B8A"/>
    <w:multiLevelType w:val="hybridMultilevel"/>
    <w:tmpl w:val="6896A326"/>
    <w:lvl w:ilvl="0" w:tplc="CA3ABA60">
      <w:start w:val="7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5DF5BBF"/>
    <w:multiLevelType w:val="hybridMultilevel"/>
    <w:tmpl w:val="22162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3D0292"/>
    <w:multiLevelType w:val="hybridMultilevel"/>
    <w:tmpl w:val="186C60F4"/>
    <w:lvl w:ilvl="0" w:tplc="17B6E36A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709A1676"/>
    <w:multiLevelType w:val="hybridMultilevel"/>
    <w:tmpl w:val="5C246664"/>
    <w:lvl w:ilvl="0" w:tplc="BD62F0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B0"/>
    <w:rsid w:val="00013F2C"/>
    <w:rsid w:val="000D581C"/>
    <w:rsid w:val="000F43A6"/>
    <w:rsid w:val="001159DB"/>
    <w:rsid w:val="00117DE7"/>
    <w:rsid w:val="001824BD"/>
    <w:rsid w:val="001C00B6"/>
    <w:rsid w:val="001C591E"/>
    <w:rsid w:val="0024037B"/>
    <w:rsid w:val="00242F40"/>
    <w:rsid w:val="002B1A2E"/>
    <w:rsid w:val="0030508E"/>
    <w:rsid w:val="00380592"/>
    <w:rsid w:val="00396E58"/>
    <w:rsid w:val="003E0B9C"/>
    <w:rsid w:val="00450750"/>
    <w:rsid w:val="004E54DC"/>
    <w:rsid w:val="005026FB"/>
    <w:rsid w:val="00567DB1"/>
    <w:rsid w:val="00587721"/>
    <w:rsid w:val="00647487"/>
    <w:rsid w:val="007A4CBE"/>
    <w:rsid w:val="0081504A"/>
    <w:rsid w:val="0088046F"/>
    <w:rsid w:val="0088694A"/>
    <w:rsid w:val="008D762D"/>
    <w:rsid w:val="008F2A74"/>
    <w:rsid w:val="00997193"/>
    <w:rsid w:val="009A30CF"/>
    <w:rsid w:val="00A3538E"/>
    <w:rsid w:val="00A932B0"/>
    <w:rsid w:val="00AC7F46"/>
    <w:rsid w:val="00B07380"/>
    <w:rsid w:val="00B35866"/>
    <w:rsid w:val="00C54B76"/>
    <w:rsid w:val="00D07D50"/>
    <w:rsid w:val="00D10859"/>
    <w:rsid w:val="00D2795C"/>
    <w:rsid w:val="00D7118C"/>
    <w:rsid w:val="00EC65CB"/>
    <w:rsid w:val="00ED020B"/>
    <w:rsid w:val="00F1627D"/>
    <w:rsid w:val="00FC411A"/>
    <w:rsid w:val="00FD45F0"/>
    <w:rsid w:val="00FE1AA1"/>
    <w:rsid w:val="00FE3AF7"/>
    <w:rsid w:val="00FF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2B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2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932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semiHidden/>
    <w:unhideWhenUsed/>
    <w:rsid w:val="00A932B0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uiPriority w:val="22"/>
    <w:qFormat/>
    <w:rsid w:val="00A932B0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semiHidden/>
    <w:unhideWhenUsed/>
    <w:rsid w:val="00A93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rsid w:val="00A932B0"/>
    <w:rPr>
      <w:rFonts w:ascii="Calibri" w:eastAsia="Times New Roman" w:hAnsi="Calibri" w:cs="Calibri"/>
    </w:rPr>
  </w:style>
  <w:style w:type="paragraph" w:styleId="a7">
    <w:name w:val="header"/>
    <w:basedOn w:val="a"/>
    <w:link w:val="a6"/>
    <w:uiPriority w:val="99"/>
    <w:unhideWhenUsed/>
    <w:rsid w:val="00A932B0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8">
    <w:name w:val="Нижний колонтитул Знак"/>
    <w:basedOn w:val="a0"/>
    <w:link w:val="a9"/>
    <w:uiPriority w:val="99"/>
    <w:rsid w:val="00A932B0"/>
    <w:rPr>
      <w:rFonts w:ascii="Calibri" w:eastAsia="Times New Roman" w:hAnsi="Calibri" w:cs="Calibri"/>
    </w:rPr>
  </w:style>
  <w:style w:type="paragraph" w:styleId="a9">
    <w:name w:val="footer"/>
    <w:basedOn w:val="a"/>
    <w:link w:val="a8"/>
    <w:uiPriority w:val="99"/>
    <w:unhideWhenUsed/>
    <w:rsid w:val="00A932B0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paragraph" w:styleId="aa">
    <w:name w:val="Title"/>
    <w:basedOn w:val="a"/>
    <w:link w:val="ab"/>
    <w:uiPriority w:val="99"/>
    <w:qFormat/>
    <w:rsid w:val="00A932B0"/>
    <w:pPr>
      <w:spacing w:after="0" w:line="240" w:lineRule="auto"/>
      <w:jc w:val="center"/>
    </w:pPr>
    <w:rPr>
      <w:rFonts w:ascii="Times New Roman" w:eastAsia="Calibri" w:hAnsi="Times New Roman" w:cs="Times New Roman"/>
      <w:sz w:val="36"/>
      <w:szCs w:val="36"/>
      <w:lang w:eastAsia="ja-JP"/>
    </w:rPr>
  </w:style>
  <w:style w:type="character" w:customStyle="1" w:styleId="ab">
    <w:name w:val="Название Знак"/>
    <w:basedOn w:val="a0"/>
    <w:link w:val="aa"/>
    <w:uiPriority w:val="99"/>
    <w:rsid w:val="00A932B0"/>
    <w:rPr>
      <w:rFonts w:ascii="Times New Roman" w:eastAsia="Calibri" w:hAnsi="Times New Roman" w:cs="Times New Roman"/>
      <w:sz w:val="36"/>
      <w:szCs w:val="36"/>
      <w:lang w:eastAsia="ja-JP"/>
    </w:rPr>
  </w:style>
  <w:style w:type="character" w:customStyle="1" w:styleId="ac">
    <w:name w:val="Основной текст Знак"/>
    <w:basedOn w:val="a0"/>
    <w:link w:val="ad"/>
    <w:uiPriority w:val="99"/>
    <w:semiHidden/>
    <w:rsid w:val="00A932B0"/>
    <w:rPr>
      <w:rFonts w:ascii="Calibri" w:eastAsia="Times New Roman" w:hAnsi="Calibri" w:cs="Calibri"/>
    </w:rPr>
  </w:style>
  <w:style w:type="paragraph" w:styleId="ad">
    <w:name w:val="Body Text"/>
    <w:basedOn w:val="a"/>
    <w:link w:val="ac"/>
    <w:uiPriority w:val="99"/>
    <w:semiHidden/>
    <w:unhideWhenUsed/>
    <w:rsid w:val="00A932B0"/>
    <w:pPr>
      <w:spacing w:after="120"/>
    </w:pPr>
    <w:rPr>
      <w:rFonts w:ascii="Calibri" w:eastAsia="Times New Roman" w:hAnsi="Calibri" w:cs="Calibri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A932B0"/>
    <w:rPr>
      <w:rFonts w:ascii="Calibri" w:eastAsia="Times New Roman" w:hAnsi="Calibri" w:cs="Calibri"/>
    </w:rPr>
  </w:style>
  <w:style w:type="paragraph" w:styleId="af">
    <w:name w:val="Body Text Indent"/>
    <w:basedOn w:val="a"/>
    <w:link w:val="ae"/>
    <w:uiPriority w:val="99"/>
    <w:semiHidden/>
    <w:unhideWhenUsed/>
    <w:rsid w:val="00A932B0"/>
    <w:pPr>
      <w:spacing w:after="120"/>
      <w:ind w:left="283"/>
    </w:pPr>
    <w:rPr>
      <w:rFonts w:ascii="Calibri" w:eastAsia="Times New Roman" w:hAnsi="Calibri" w:cs="Calibri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A932B0"/>
    <w:rPr>
      <w:rFonts w:ascii="Times New Roman" w:eastAsia="Calibri" w:hAnsi="Times New Roman" w:cs="Times New Roman"/>
      <w:b/>
      <w:bCs/>
      <w:sz w:val="28"/>
      <w:szCs w:val="28"/>
      <w:lang w:eastAsia="ja-JP"/>
    </w:rPr>
  </w:style>
  <w:style w:type="paragraph" w:styleId="22">
    <w:name w:val="Body Text 2"/>
    <w:basedOn w:val="a"/>
    <w:link w:val="21"/>
    <w:uiPriority w:val="99"/>
    <w:semiHidden/>
    <w:unhideWhenUsed/>
    <w:rsid w:val="00A932B0"/>
    <w:pPr>
      <w:spacing w:after="0" w:line="240" w:lineRule="auto"/>
      <w:jc w:val="both"/>
    </w:pPr>
    <w:rPr>
      <w:rFonts w:ascii="Times New Roman" w:eastAsia="Calibri" w:hAnsi="Times New Roman" w:cs="Times New Roman"/>
      <w:b/>
      <w:bCs/>
      <w:sz w:val="28"/>
      <w:szCs w:val="28"/>
      <w:lang w:eastAsia="ja-JP"/>
    </w:rPr>
  </w:style>
  <w:style w:type="character" w:customStyle="1" w:styleId="af0">
    <w:name w:val="Текст выноски Знак"/>
    <w:basedOn w:val="a0"/>
    <w:link w:val="af1"/>
    <w:uiPriority w:val="99"/>
    <w:semiHidden/>
    <w:rsid w:val="00A932B0"/>
    <w:rPr>
      <w:rFonts w:ascii="Tahoma" w:eastAsia="Calibri" w:hAnsi="Tahoma" w:cs="Tahoma"/>
      <w:sz w:val="16"/>
      <w:szCs w:val="16"/>
      <w:lang w:eastAsia="ja-JP"/>
    </w:rPr>
  </w:style>
  <w:style w:type="paragraph" w:styleId="af1">
    <w:name w:val="Balloon Text"/>
    <w:basedOn w:val="a"/>
    <w:link w:val="af0"/>
    <w:uiPriority w:val="99"/>
    <w:semiHidden/>
    <w:unhideWhenUsed/>
    <w:rsid w:val="00A932B0"/>
    <w:pPr>
      <w:spacing w:after="0" w:line="240" w:lineRule="auto"/>
    </w:pPr>
    <w:rPr>
      <w:rFonts w:ascii="Tahoma" w:eastAsia="Calibri" w:hAnsi="Tahoma" w:cs="Tahoma"/>
      <w:sz w:val="16"/>
      <w:szCs w:val="16"/>
      <w:lang w:eastAsia="ja-JP"/>
    </w:rPr>
  </w:style>
  <w:style w:type="paragraph" w:styleId="af2">
    <w:name w:val="List Paragraph"/>
    <w:basedOn w:val="a"/>
    <w:uiPriority w:val="34"/>
    <w:qFormat/>
    <w:rsid w:val="00A932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A932B0"/>
    <w:pPr>
      <w:ind w:left="720"/>
    </w:pPr>
    <w:rPr>
      <w:rFonts w:ascii="Calibri" w:eastAsia="Times New Roman" w:hAnsi="Calibri" w:cs="Calibri"/>
    </w:rPr>
  </w:style>
  <w:style w:type="paragraph" w:customStyle="1" w:styleId="ConsPlusNormal">
    <w:name w:val="ConsPlusNormal"/>
    <w:uiPriority w:val="99"/>
    <w:rsid w:val="00A932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nformat">
    <w:name w:val="ConsPlusNonformat Знак"/>
    <w:link w:val="ConsPlusNonformat0"/>
    <w:locked/>
    <w:rsid w:val="00A932B0"/>
    <w:rPr>
      <w:rFonts w:ascii="Courier New" w:eastAsia="Times New Roman" w:hAnsi="Courier New" w:cs="Times New Roman"/>
      <w:lang w:eastAsia="ru-RU"/>
    </w:rPr>
  </w:style>
  <w:style w:type="paragraph" w:customStyle="1" w:styleId="ConsPlusNonformat0">
    <w:name w:val="ConsPlusNonformat"/>
    <w:link w:val="ConsPlusNonformat"/>
    <w:rsid w:val="00A932B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paragraph" w:customStyle="1" w:styleId="western">
    <w:name w:val="western"/>
    <w:basedOn w:val="a"/>
    <w:uiPriority w:val="99"/>
    <w:rsid w:val="00A932B0"/>
    <w:pPr>
      <w:spacing w:before="100" w:beforeAutospacing="1"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toleft">
    <w:name w:val="toleft"/>
    <w:basedOn w:val="a"/>
    <w:uiPriority w:val="99"/>
    <w:rsid w:val="00A932B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link w:val="3"/>
    <w:locked/>
    <w:rsid w:val="00A932B0"/>
    <w:rPr>
      <w:sz w:val="27"/>
      <w:shd w:val="clear" w:color="auto" w:fill="FFFFFF"/>
    </w:rPr>
  </w:style>
  <w:style w:type="paragraph" w:customStyle="1" w:styleId="3">
    <w:name w:val="Основной текст3"/>
    <w:basedOn w:val="a"/>
    <w:link w:val="af3"/>
    <w:rsid w:val="00A932B0"/>
    <w:pPr>
      <w:widowControl w:val="0"/>
      <w:shd w:val="clear" w:color="auto" w:fill="FFFFFF"/>
      <w:spacing w:after="2220" w:line="322" w:lineRule="exact"/>
      <w:ind w:hanging="380"/>
    </w:pPr>
    <w:rPr>
      <w:sz w:val="27"/>
    </w:rPr>
  </w:style>
  <w:style w:type="paragraph" w:customStyle="1" w:styleId="4">
    <w:name w:val="Основной текст4"/>
    <w:basedOn w:val="a"/>
    <w:uiPriority w:val="99"/>
    <w:rsid w:val="00A932B0"/>
    <w:pPr>
      <w:widowControl w:val="0"/>
      <w:shd w:val="clear" w:color="auto" w:fill="FFFFFF"/>
      <w:spacing w:after="2220" w:line="322" w:lineRule="exact"/>
      <w:jc w:val="center"/>
    </w:pPr>
    <w:rPr>
      <w:rFonts w:ascii="Times New Roman" w:eastAsia="Calibri" w:hAnsi="Times New Roman" w:cs="Times New Roman"/>
      <w:sz w:val="27"/>
      <w:szCs w:val="27"/>
      <w:lang w:eastAsia="ru-RU"/>
    </w:rPr>
  </w:style>
  <w:style w:type="paragraph" w:customStyle="1" w:styleId="5">
    <w:name w:val="Основной текст5"/>
    <w:basedOn w:val="a"/>
    <w:uiPriority w:val="99"/>
    <w:rsid w:val="00A932B0"/>
    <w:pPr>
      <w:widowControl w:val="0"/>
      <w:shd w:val="clear" w:color="auto" w:fill="FFFFFF"/>
      <w:spacing w:after="2220" w:line="322" w:lineRule="exact"/>
      <w:ind w:hanging="1240"/>
      <w:jc w:val="center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23">
    <w:name w:val="Основной текст2"/>
    <w:basedOn w:val="a"/>
    <w:uiPriority w:val="99"/>
    <w:rsid w:val="00A932B0"/>
    <w:pPr>
      <w:widowControl w:val="0"/>
      <w:shd w:val="clear" w:color="auto" w:fill="FFFFFF"/>
      <w:spacing w:before="5880" w:after="0" w:line="240" w:lineRule="atLeast"/>
      <w:jc w:val="center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c21c1">
    <w:name w:val="c21 c1"/>
    <w:basedOn w:val="a"/>
    <w:uiPriority w:val="99"/>
    <w:rsid w:val="00A932B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21c0">
    <w:name w:val="c21 c0"/>
    <w:basedOn w:val="a"/>
    <w:uiPriority w:val="99"/>
    <w:rsid w:val="00A932B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932B0"/>
    <w:pPr>
      <w:widowControl w:val="0"/>
      <w:autoSpaceDE w:val="0"/>
      <w:autoSpaceDN w:val="0"/>
      <w:adjustRightInd w:val="0"/>
      <w:spacing w:after="0" w:line="482" w:lineRule="exact"/>
      <w:ind w:firstLine="701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№1_"/>
    <w:link w:val="11"/>
    <w:locked/>
    <w:rsid w:val="00A932B0"/>
    <w:rPr>
      <w:sz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A932B0"/>
    <w:pPr>
      <w:widowControl w:val="0"/>
      <w:shd w:val="clear" w:color="auto" w:fill="FFFFFF"/>
      <w:spacing w:before="540" w:after="0" w:line="648" w:lineRule="exact"/>
      <w:ind w:hanging="1760"/>
      <w:outlineLvl w:val="0"/>
    </w:pPr>
    <w:rPr>
      <w:sz w:val="26"/>
    </w:rPr>
  </w:style>
  <w:style w:type="character" w:customStyle="1" w:styleId="12">
    <w:name w:val="Заголовок №1 (2)_"/>
    <w:link w:val="120"/>
    <w:locked/>
    <w:rsid w:val="00A932B0"/>
    <w:rPr>
      <w:b/>
      <w:i/>
      <w:sz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A932B0"/>
    <w:pPr>
      <w:widowControl w:val="0"/>
      <w:shd w:val="clear" w:color="auto" w:fill="FFFFFF"/>
      <w:spacing w:before="660" w:after="360" w:line="240" w:lineRule="atLeast"/>
      <w:jc w:val="center"/>
      <w:outlineLvl w:val="0"/>
    </w:pPr>
    <w:rPr>
      <w:b/>
      <w:i/>
      <w:sz w:val="27"/>
    </w:rPr>
  </w:style>
  <w:style w:type="character" w:customStyle="1" w:styleId="50">
    <w:name w:val="Основной текст (5)_"/>
    <w:link w:val="51"/>
    <w:locked/>
    <w:rsid w:val="00A932B0"/>
    <w:rPr>
      <w:i/>
      <w:sz w:val="27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A932B0"/>
    <w:pPr>
      <w:widowControl w:val="0"/>
      <w:shd w:val="clear" w:color="auto" w:fill="FFFFFF"/>
      <w:spacing w:after="0" w:line="494" w:lineRule="exact"/>
      <w:jc w:val="center"/>
    </w:pPr>
    <w:rPr>
      <w:i/>
      <w:sz w:val="27"/>
    </w:rPr>
  </w:style>
  <w:style w:type="paragraph" w:customStyle="1" w:styleId="Style13">
    <w:name w:val="Style13"/>
    <w:basedOn w:val="a"/>
    <w:uiPriority w:val="99"/>
    <w:rsid w:val="00A932B0"/>
    <w:pPr>
      <w:widowControl w:val="0"/>
      <w:autoSpaceDE w:val="0"/>
      <w:autoSpaceDN w:val="0"/>
      <w:adjustRightInd w:val="0"/>
      <w:spacing w:after="0" w:line="483" w:lineRule="exact"/>
      <w:ind w:firstLine="70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3"/>
    <w:locked/>
    <w:rsid w:val="00A932B0"/>
    <w:rPr>
      <w:rFonts w:ascii="Calibri" w:eastAsia="Times New Roman" w:hAnsi="Calibri" w:cs="Times New Roman"/>
    </w:rPr>
  </w:style>
  <w:style w:type="paragraph" w:customStyle="1" w:styleId="13">
    <w:name w:val="Без интервала1"/>
    <w:basedOn w:val="a"/>
    <w:link w:val="NoSpacingChar"/>
    <w:rsid w:val="00A932B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A932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932B0"/>
  </w:style>
  <w:style w:type="character" w:customStyle="1" w:styleId="40">
    <w:name w:val="Основной текст (4)"/>
    <w:rsid w:val="00A932B0"/>
    <w:rPr>
      <w:rFonts w:ascii="Times New Roman" w:hAnsi="Times New Roman" w:cs="Times New Roman" w:hint="default"/>
      <w:b/>
      <w:bCs w:val="0"/>
      <w:i/>
      <w:iCs w:val="0"/>
      <w:strike w:val="0"/>
      <w:dstrike w:val="0"/>
      <w:color w:val="000000"/>
      <w:spacing w:val="0"/>
      <w:w w:val="100"/>
      <w:position w:val="0"/>
      <w:sz w:val="27"/>
      <w:u w:val="none"/>
      <w:effect w:val="none"/>
      <w:lang w:val="ru-RU" w:eastAsia="x-none"/>
    </w:rPr>
  </w:style>
  <w:style w:type="character" w:customStyle="1" w:styleId="c4">
    <w:name w:val="c4"/>
    <w:rsid w:val="00A932B0"/>
  </w:style>
  <w:style w:type="character" w:customStyle="1" w:styleId="c14c4">
    <w:name w:val="c14 c4"/>
    <w:rsid w:val="00A932B0"/>
  </w:style>
  <w:style w:type="character" w:customStyle="1" w:styleId="c14c33">
    <w:name w:val="c14 c33"/>
    <w:rsid w:val="00A932B0"/>
  </w:style>
  <w:style w:type="character" w:customStyle="1" w:styleId="c14c4c16">
    <w:name w:val="c14 c4 c16"/>
    <w:rsid w:val="00A932B0"/>
  </w:style>
  <w:style w:type="character" w:customStyle="1" w:styleId="c4c16">
    <w:name w:val="c4 c16"/>
    <w:rsid w:val="00A932B0"/>
  </w:style>
  <w:style w:type="character" w:customStyle="1" w:styleId="FontStyle41">
    <w:name w:val="Font Style41"/>
    <w:rsid w:val="00A932B0"/>
    <w:rPr>
      <w:rFonts w:ascii="Times New Roman" w:hAnsi="Times New Roman" w:cs="Times New Roman" w:hint="default"/>
      <w:color w:val="000000"/>
      <w:sz w:val="26"/>
    </w:rPr>
  </w:style>
  <w:style w:type="character" w:customStyle="1" w:styleId="c1">
    <w:name w:val="c1"/>
    <w:rsid w:val="00A932B0"/>
  </w:style>
  <w:style w:type="character" w:customStyle="1" w:styleId="c3c16">
    <w:name w:val="c3 c16"/>
    <w:rsid w:val="00A932B0"/>
  </w:style>
  <w:style w:type="character" w:customStyle="1" w:styleId="113">
    <w:name w:val="Заголовок №1 + 13"/>
    <w:aliases w:val="5 pt,Полужирный,Курсив"/>
    <w:rsid w:val="00A932B0"/>
    <w:rPr>
      <w:rFonts w:ascii="Times New Roman" w:hAnsi="Times New Roman" w:cs="Times New Roman" w:hint="default"/>
      <w:b/>
      <w:bCs w:val="0"/>
      <w:i/>
      <w:iCs w:val="0"/>
      <w:color w:val="000000"/>
      <w:spacing w:val="0"/>
      <w:w w:val="100"/>
      <w:position w:val="0"/>
      <w:sz w:val="27"/>
      <w:shd w:val="clear" w:color="auto" w:fill="FFFFFF"/>
      <w:lang w:val="ru-RU" w:eastAsia="x-none"/>
    </w:rPr>
  </w:style>
  <w:style w:type="character" w:customStyle="1" w:styleId="41">
    <w:name w:val="Основной текст (4) + Не полужирный"/>
    <w:aliases w:val="Не курсив"/>
    <w:rsid w:val="00A932B0"/>
    <w:rPr>
      <w:rFonts w:ascii="Times New Roman" w:hAnsi="Times New Roman" w:cs="Times New Roman" w:hint="default"/>
      <w:b/>
      <w:bCs w:val="0"/>
      <w:i/>
      <w:iCs w:val="0"/>
      <w:strike w:val="0"/>
      <w:dstrike w:val="0"/>
      <w:color w:val="000000"/>
      <w:spacing w:val="0"/>
      <w:w w:val="100"/>
      <w:position w:val="0"/>
      <w:sz w:val="27"/>
      <w:u w:val="none"/>
      <w:effect w:val="none"/>
      <w:lang w:val="ru-RU" w:eastAsia="x-none"/>
    </w:rPr>
  </w:style>
  <w:style w:type="character" w:customStyle="1" w:styleId="30">
    <w:name w:val="Основной текст (3)"/>
    <w:rsid w:val="00A932B0"/>
    <w:rPr>
      <w:rFonts w:ascii="Times New Roman" w:hAnsi="Times New Roman" w:cs="Times New Roman" w:hint="default"/>
      <w:i/>
      <w:iCs w:val="0"/>
      <w:strike w:val="0"/>
      <w:dstrike w:val="0"/>
      <w:color w:val="000000"/>
      <w:spacing w:val="0"/>
      <w:w w:val="100"/>
      <w:position w:val="0"/>
      <w:sz w:val="27"/>
      <w:u w:val="none"/>
      <w:effect w:val="none"/>
      <w:lang w:val="ru-RU" w:eastAsia="x-none"/>
    </w:rPr>
  </w:style>
  <w:style w:type="character" w:customStyle="1" w:styleId="FontStyle61">
    <w:name w:val="Font Style61"/>
    <w:rsid w:val="00A932B0"/>
    <w:rPr>
      <w:rFonts w:ascii="Times New Roman" w:hAnsi="Times New Roman" w:cs="Times New Roman" w:hint="default"/>
      <w:color w:val="000000"/>
      <w:sz w:val="26"/>
    </w:rPr>
  </w:style>
  <w:style w:type="character" w:customStyle="1" w:styleId="14">
    <w:name w:val="Знак Знак1"/>
    <w:locked/>
    <w:rsid w:val="00A932B0"/>
    <w:rPr>
      <w:rFonts w:ascii="Calibri" w:eastAsia="Calibri" w:hAnsi="Calibri" w:cs="Calibri" w:hint="default"/>
      <w:sz w:val="36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2B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2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932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semiHidden/>
    <w:unhideWhenUsed/>
    <w:rsid w:val="00A932B0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uiPriority w:val="22"/>
    <w:qFormat/>
    <w:rsid w:val="00A932B0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semiHidden/>
    <w:unhideWhenUsed/>
    <w:rsid w:val="00A93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rsid w:val="00A932B0"/>
    <w:rPr>
      <w:rFonts w:ascii="Calibri" w:eastAsia="Times New Roman" w:hAnsi="Calibri" w:cs="Calibri"/>
    </w:rPr>
  </w:style>
  <w:style w:type="paragraph" w:styleId="a7">
    <w:name w:val="header"/>
    <w:basedOn w:val="a"/>
    <w:link w:val="a6"/>
    <w:uiPriority w:val="99"/>
    <w:unhideWhenUsed/>
    <w:rsid w:val="00A932B0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8">
    <w:name w:val="Нижний колонтитул Знак"/>
    <w:basedOn w:val="a0"/>
    <w:link w:val="a9"/>
    <w:uiPriority w:val="99"/>
    <w:rsid w:val="00A932B0"/>
    <w:rPr>
      <w:rFonts w:ascii="Calibri" w:eastAsia="Times New Roman" w:hAnsi="Calibri" w:cs="Calibri"/>
    </w:rPr>
  </w:style>
  <w:style w:type="paragraph" w:styleId="a9">
    <w:name w:val="footer"/>
    <w:basedOn w:val="a"/>
    <w:link w:val="a8"/>
    <w:uiPriority w:val="99"/>
    <w:unhideWhenUsed/>
    <w:rsid w:val="00A932B0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paragraph" w:styleId="aa">
    <w:name w:val="Title"/>
    <w:basedOn w:val="a"/>
    <w:link w:val="ab"/>
    <w:uiPriority w:val="99"/>
    <w:qFormat/>
    <w:rsid w:val="00A932B0"/>
    <w:pPr>
      <w:spacing w:after="0" w:line="240" w:lineRule="auto"/>
      <w:jc w:val="center"/>
    </w:pPr>
    <w:rPr>
      <w:rFonts w:ascii="Times New Roman" w:eastAsia="Calibri" w:hAnsi="Times New Roman" w:cs="Times New Roman"/>
      <w:sz w:val="36"/>
      <w:szCs w:val="36"/>
      <w:lang w:eastAsia="ja-JP"/>
    </w:rPr>
  </w:style>
  <w:style w:type="character" w:customStyle="1" w:styleId="ab">
    <w:name w:val="Название Знак"/>
    <w:basedOn w:val="a0"/>
    <w:link w:val="aa"/>
    <w:uiPriority w:val="99"/>
    <w:rsid w:val="00A932B0"/>
    <w:rPr>
      <w:rFonts w:ascii="Times New Roman" w:eastAsia="Calibri" w:hAnsi="Times New Roman" w:cs="Times New Roman"/>
      <w:sz w:val="36"/>
      <w:szCs w:val="36"/>
      <w:lang w:eastAsia="ja-JP"/>
    </w:rPr>
  </w:style>
  <w:style w:type="character" w:customStyle="1" w:styleId="ac">
    <w:name w:val="Основной текст Знак"/>
    <w:basedOn w:val="a0"/>
    <w:link w:val="ad"/>
    <w:uiPriority w:val="99"/>
    <w:semiHidden/>
    <w:rsid w:val="00A932B0"/>
    <w:rPr>
      <w:rFonts w:ascii="Calibri" w:eastAsia="Times New Roman" w:hAnsi="Calibri" w:cs="Calibri"/>
    </w:rPr>
  </w:style>
  <w:style w:type="paragraph" w:styleId="ad">
    <w:name w:val="Body Text"/>
    <w:basedOn w:val="a"/>
    <w:link w:val="ac"/>
    <w:uiPriority w:val="99"/>
    <w:semiHidden/>
    <w:unhideWhenUsed/>
    <w:rsid w:val="00A932B0"/>
    <w:pPr>
      <w:spacing w:after="120"/>
    </w:pPr>
    <w:rPr>
      <w:rFonts w:ascii="Calibri" w:eastAsia="Times New Roman" w:hAnsi="Calibri" w:cs="Calibri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A932B0"/>
    <w:rPr>
      <w:rFonts w:ascii="Calibri" w:eastAsia="Times New Roman" w:hAnsi="Calibri" w:cs="Calibri"/>
    </w:rPr>
  </w:style>
  <w:style w:type="paragraph" w:styleId="af">
    <w:name w:val="Body Text Indent"/>
    <w:basedOn w:val="a"/>
    <w:link w:val="ae"/>
    <w:uiPriority w:val="99"/>
    <w:semiHidden/>
    <w:unhideWhenUsed/>
    <w:rsid w:val="00A932B0"/>
    <w:pPr>
      <w:spacing w:after="120"/>
      <w:ind w:left="283"/>
    </w:pPr>
    <w:rPr>
      <w:rFonts w:ascii="Calibri" w:eastAsia="Times New Roman" w:hAnsi="Calibri" w:cs="Calibri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A932B0"/>
    <w:rPr>
      <w:rFonts w:ascii="Times New Roman" w:eastAsia="Calibri" w:hAnsi="Times New Roman" w:cs="Times New Roman"/>
      <w:b/>
      <w:bCs/>
      <w:sz w:val="28"/>
      <w:szCs w:val="28"/>
      <w:lang w:eastAsia="ja-JP"/>
    </w:rPr>
  </w:style>
  <w:style w:type="paragraph" w:styleId="22">
    <w:name w:val="Body Text 2"/>
    <w:basedOn w:val="a"/>
    <w:link w:val="21"/>
    <w:uiPriority w:val="99"/>
    <w:semiHidden/>
    <w:unhideWhenUsed/>
    <w:rsid w:val="00A932B0"/>
    <w:pPr>
      <w:spacing w:after="0" w:line="240" w:lineRule="auto"/>
      <w:jc w:val="both"/>
    </w:pPr>
    <w:rPr>
      <w:rFonts w:ascii="Times New Roman" w:eastAsia="Calibri" w:hAnsi="Times New Roman" w:cs="Times New Roman"/>
      <w:b/>
      <w:bCs/>
      <w:sz w:val="28"/>
      <w:szCs w:val="28"/>
      <w:lang w:eastAsia="ja-JP"/>
    </w:rPr>
  </w:style>
  <w:style w:type="character" w:customStyle="1" w:styleId="af0">
    <w:name w:val="Текст выноски Знак"/>
    <w:basedOn w:val="a0"/>
    <w:link w:val="af1"/>
    <w:uiPriority w:val="99"/>
    <w:semiHidden/>
    <w:rsid w:val="00A932B0"/>
    <w:rPr>
      <w:rFonts w:ascii="Tahoma" w:eastAsia="Calibri" w:hAnsi="Tahoma" w:cs="Tahoma"/>
      <w:sz w:val="16"/>
      <w:szCs w:val="16"/>
      <w:lang w:eastAsia="ja-JP"/>
    </w:rPr>
  </w:style>
  <w:style w:type="paragraph" w:styleId="af1">
    <w:name w:val="Balloon Text"/>
    <w:basedOn w:val="a"/>
    <w:link w:val="af0"/>
    <w:uiPriority w:val="99"/>
    <w:semiHidden/>
    <w:unhideWhenUsed/>
    <w:rsid w:val="00A932B0"/>
    <w:pPr>
      <w:spacing w:after="0" w:line="240" w:lineRule="auto"/>
    </w:pPr>
    <w:rPr>
      <w:rFonts w:ascii="Tahoma" w:eastAsia="Calibri" w:hAnsi="Tahoma" w:cs="Tahoma"/>
      <w:sz w:val="16"/>
      <w:szCs w:val="16"/>
      <w:lang w:eastAsia="ja-JP"/>
    </w:rPr>
  </w:style>
  <w:style w:type="paragraph" w:styleId="af2">
    <w:name w:val="List Paragraph"/>
    <w:basedOn w:val="a"/>
    <w:uiPriority w:val="34"/>
    <w:qFormat/>
    <w:rsid w:val="00A932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A932B0"/>
    <w:pPr>
      <w:ind w:left="720"/>
    </w:pPr>
    <w:rPr>
      <w:rFonts w:ascii="Calibri" w:eastAsia="Times New Roman" w:hAnsi="Calibri" w:cs="Calibri"/>
    </w:rPr>
  </w:style>
  <w:style w:type="paragraph" w:customStyle="1" w:styleId="ConsPlusNormal">
    <w:name w:val="ConsPlusNormal"/>
    <w:uiPriority w:val="99"/>
    <w:rsid w:val="00A932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nformat">
    <w:name w:val="ConsPlusNonformat Знак"/>
    <w:link w:val="ConsPlusNonformat0"/>
    <w:locked/>
    <w:rsid w:val="00A932B0"/>
    <w:rPr>
      <w:rFonts w:ascii="Courier New" w:eastAsia="Times New Roman" w:hAnsi="Courier New" w:cs="Times New Roman"/>
      <w:lang w:eastAsia="ru-RU"/>
    </w:rPr>
  </w:style>
  <w:style w:type="paragraph" w:customStyle="1" w:styleId="ConsPlusNonformat0">
    <w:name w:val="ConsPlusNonformat"/>
    <w:link w:val="ConsPlusNonformat"/>
    <w:rsid w:val="00A932B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paragraph" w:customStyle="1" w:styleId="western">
    <w:name w:val="western"/>
    <w:basedOn w:val="a"/>
    <w:uiPriority w:val="99"/>
    <w:rsid w:val="00A932B0"/>
    <w:pPr>
      <w:spacing w:before="100" w:beforeAutospacing="1"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toleft">
    <w:name w:val="toleft"/>
    <w:basedOn w:val="a"/>
    <w:uiPriority w:val="99"/>
    <w:rsid w:val="00A932B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link w:val="3"/>
    <w:locked/>
    <w:rsid w:val="00A932B0"/>
    <w:rPr>
      <w:sz w:val="27"/>
      <w:shd w:val="clear" w:color="auto" w:fill="FFFFFF"/>
    </w:rPr>
  </w:style>
  <w:style w:type="paragraph" w:customStyle="1" w:styleId="3">
    <w:name w:val="Основной текст3"/>
    <w:basedOn w:val="a"/>
    <w:link w:val="af3"/>
    <w:rsid w:val="00A932B0"/>
    <w:pPr>
      <w:widowControl w:val="0"/>
      <w:shd w:val="clear" w:color="auto" w:fill="FFFFFF"/>
      <w:spacing w:after="2220" w:line="322" w:lineRule="exact"/>
      <w:ind w:hanging="380"/>
    </w:pPr>
    <w:rPr>
      <w:sz w:val="27"/>
    </w:rPr>
  </w:style>
  <w:style w:type="paragraph" w:customStyle="1" w:styleId="4">
    <w:name w:val="Основной текст4"/>
    <w:basedOn w:val="a"/>
    <w:uiPriority w:val="99"/>
    <w:rsid w:val="00A932B0"/>
    <w:pPr>
      <w:widowControl w:val="0"/>
      <w:shd w:val="clear" w:color="auto" w:fill="FFFFFF"/>
      <w:spacing w:after="2220" w:line="322" w:lineRule="exact"/>
      <w:jc w:val="center"/>
    </w:pPr>
    <w:rPr>
      <w:rFonts w:ascii="Times New Roman" w:eastAsia="Calibri" w:hAnsi="Times New Roman" w:cs="Times New Roman"/>
      <w:sz w:val="27"/>
      <w:szCs w:val="27"/>
      <w:lang w:eastAsia="ru-RU"/>
    </w:rPr>
  </w:style>
  <w:style w:type="paragraph" w:customStyle="1" w:styleId="5">
    <w:name w:val="Основной текст5"/>
    <w:basedOn w:val="a"/>
    <w:uiPriority w:val="99"/>
    <w:rsid w:val="00A932B0"/>
    <w:pPr>
      <w:widowControl w:val="0"/>
      <w:shd w:val="clear" w:color="auto" w:fill="FFFFFF"/>
      <w:spacing w:after="2220" w:line="322" w:lineRule="exact"/>
      <w:ind w:hanging="1240"/>
      <w:jc w:val="center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23">
    <w:name w:val="Основной текст2"/>
    <w:basedOn w:val="a"/>
    <w:uiPriority w:val="99"/>
    <w:rsid w:val="00A932B0"/>
    <w:pPr>
      <w:widowControl w:val="0"/>
      <w:shd w:val="clear" w:color="auto" w:fill="FFFFFF"/>
      <w:spacing w:before="5880" w:after="0" w:line="240" w:lineRule="atLeast"/>
      <w:jc w:val="center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c21c1">
    <w:name w:val="c21 c1"/>
    <w:basedOn w:val="a"/>
    <w:uiPriority w:val="99"/>
    <w:rsid w:val="00A932B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21c0">
    <w:name w:val="c21 c0"/>
    <w:basedOn w:val="a"/>
    <w:uiPriority w:val="99"/>
    <w:rsid w:val="00A932B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932B0"/>
    <w:pPr>
      <w:widowControl w:val="0"/>
      <w:autoSpaceDE w:val="0"/>
      <w:autoSpaceDN w:val="0"/>
      <w:adjustRightInd w:val="0"/>
      <w:spacing w:after="0" w:line="482" w:lineRule="exact"/>
      <w:ind w:firstLine="701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№1_"/>
    <w:link w:val="11"/>
    <w:locked/>
    <w:rsid w:val="00A932B0"/>
    <w:rPr>
      <w:sz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A932B0"/>
    <w:pPr>
      <w:widowControl w:val="0"/>
      <w:shd w:val="clear" w:color="auto" w:fill="FFFFFF"/>
      <w:spacing w:before="540" w:after="0" w:line="648" w:lineRule="exact"/>
      <w:ind w:hanging="1760"/>
      <w:outlineLvl w:val="0"/>
    </w:pPr>
    <w:rPr>
      <w:sz w:val="26"/>
    </w:rPr>
  </w:style>
  <w:style w:type="character" w:customStyle="1" w:styleId="12">
    <w:name w:val="Заголовок №1 (2)_"/>
    <w:link w:val="120"/>
    <w:locked/>
    <w:rsid w:val="00A932B0"/>
    <w:rPr>
      <w:b/>
      <w:i/>
      <w:sz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A932B0"/>
    <w:pPr>
      <w:widowControl w:val="0"/>
      <w:shd w:val="clear" w:color="auto" w:fill="FFFFFF"/>
      <w:spacing w:before="660" w:after="360" w:line="240" w:lineRule="atLeast"/>
      <w:jc w:val="center"/>
      <w:outlineLvl w:val="0"/>
    </w:pPr>
    <w:rPr>
      <w:b/>
      <w:i/>
      <w:sz w:val="27"/>
    </w:rPr>
  </w:style>
  <w:style w:type="character" w:customStyle="1" w:styleId="50">
    <w:name w:val="Основной текст (5)_"/>
    <w:link w:val="51"/>
    <w:locked/>
    <w:rsid w:val="00A932B0"/>
    <w:rPr>
      <w:i/>
      <w:sz w:val="27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A932B0"/>
    <w:pPr>
      <w:widowControl w:val="0"/>
      <w:shd w:val="clear" w:color="auto" w:fill="FFFFFF"/>
      <w:spacing w:after="0" w:line="494" w:lineRule="exact"/>
      <w:jc w:val="center"/>
    </w:pPr>
    <w:rPr>
      <w:i/>
      <w:sz w:val="27"/>
    </w:rPr>
  </w:style>
  <w:style w:type="paragraph" w:customStyle="1" w:styleId="Style13">
    <w:name w:val="Style13"/>
    <w:basedOn w:val="a"/>
    <w:uiPriority w:val="99"/>
    <w:rsid w:val="00A932B0"/>
    <w:pPr>
      <w:widowControl w:val="0"/>
      <w:autoSpaceDE w:val="0"/>
      <w:autoSpaceDN w:val="0"/>
      <w:adjustRightInd w:val="0"/>
      <w:spacing w:after="0" w:line="483" w:lineRule="exact"/>
      <w:ind w:firstLine="70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3"/>
    <w:locked/>
    <w:rsid w:val="00A932B0"/>
    <w:rPr>
      <w:rFonts w:ascii="Calibri" w:eastAsia="Times New Roman" w:hAnsi="Calibri" w:cs="Times New Roman"/>
    </w:rPr>
  </w:style>
  <w:style w:type="paragraph" w:customStyle="1" w:styleId="13">
    <w:name w:val="Без интервала1"/>
    <w:basedOn w:val="a"/>
    <w:link w:val="NoSpacingChar"/>
    <w:rsid w:val="00A932B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A932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932B0"/>
  </w:style>
  <w:style w:type="character" w:customStyle="1" w:styleId="40">
    <w:name w:val="Основной текст (4)"/>
    <w:rsid w:val="00A932B0"/>
    <w:rPr>
      <w:rFonts w:ascii="Times New Roman" w:hAnsi="Times New Roman" w:cs="Times New Roman" w:hint="default"/>
      <w:b/>
      <w:bCs w:val="0"/>
      <w:i/>
      <w:iCs w:val="0"/>
      <w:strike w:val="0"/>
      <w:dstrike w:val="0"/>
      <w:color w:val="000000"/>
      <w:spacing w:val="0"/>
      <w:w w:val="100"/>
      <w:position w:val="0"/>
      <w:sz w:val="27"/>
      <w:u w:val="none"/>
      <w:effect w:val="none"/>
      <w:lang w:val="ru-RU" w:eastAsia="x-none"/>
    </w:rPr>
  </w:style>
  <w:style w:type="character" w:customStyle="1" w:styleId="c4">
    <w:name w:val="c4"/>
    <w:rsid w:val="00A932B0"/>
  </w:style>
  <w:style w:type="character" w:customStyle="1" w:styleId="c14c4">
    <w:name w:val="c14 c4"/>
    <w:rsid w:val="00A932B0"/>
  </w:style>
  <w:style w:type="character" w:customStyle="1" w:styleId="c14c33">
    <w:name w:val="c14 c33"/>
    <w:rsid w:val="00A932B0"/>
  </w:style>
  <w:style w:type="character" w:customStyle="1" w:styleId="c14c4c16">
    <w:name w:val="c14 c4 c16"/>
    <w:rsid w:val="00A932B0"/>
  </w:style>
  <w:style w:type="character" w:customStyle="1" w:styleId="c4c16">
    <w:name w:val="c4 c16"/>
    <w:rsid w:val="00A932B0"/>
  </w:style>
  <w:style w:type="character" w:customStyle="1" w:styleId="FontStyle41">
    <w:name w:val="Font Style41"/>
    <w:rsid w:val="00A932B0"/>
    <w:rPr>
      <w:rFonts w:ascii="Times New Roman" w:hAnsi="Times New Roman" w:cs="Times New Roman" w:hint="default"/>
      <w:color w:val="000000"/>
      <w:sz w:val="26"/>
    </w:rPr>
  </w:style>
  <w:style w:type="character" w:customStyle="1" w:styleId="c1">
    <w:name w:val="c1"/>
    <w:rsid w:val="00A932B0"/>
  </w:style>
  <w:style w:type="character" w:customStyle="1" w:styleId="c3c16">
    <w:name w:val="c3 c16"/>
    <w:rsid w:val="00A932B0"/>
  </w:style>
  <w:style w:type="character" w:customStyle="1" w:styleId="113">
    <w:name w:val="Заголовок №1 + 13"/>
    <w:aliases w:val="5 pt,Полужирный,Курсив"/>
    <w:rsid w:val="00A932B0"/>
    <w:rPr>
      <w:rFonts w:ascii="Times New Roman" w:hAnsi="Times New Roman" w:cs="Times New Roman" w:hint="default"/>
      <w:b/>
      <w:bCs w:val="0"/>
      <w:i/>
      <w:iCs w:val="0"/>
      <w:color w:val="000000"/>
      <w:spacing w:val="0"/>
      <w:w w:val="100"/>
      <w:position w:val="0"/>
      <w:sz w:val="27"/>
      <w:shd w:val="clear" w:color="auto" w:fill="FFFFFF"/>
      <w:lang w:val="ru-RU" w:eastAsia="x-none"/>
    </w:rPr>
  </w:style>
  <w:style w:type="character" w:customStyle="1" w:styleId="41">
    <w:name w:val="Основной текст (4) + Не полужирный"/>
    <w:aliases w:val="Не курсив"/>
    <w:rsid w:val="00A932B0"/>
    <w:rPr>
      <w:rFonts w:ascii="Times New Roman" w:hAnsi="Times New Roman" w:cs="Times New Roman" w:hint="default"/>
      <w:b/>
      <w:bCs w:val="0"/>
      <w:i/>
      <w:iCs w:val="0"/>
      <w:strike w:val="0"/>
      <w:dstrike w:val="0"/>
      <w:color w:val="000000"/>
      <w:spacing w:val="0"/>
      <w:w w:val="100"/>
      <w:position w:val="0"/>
      <w:sz w:val="27"/>
      <w:u w:val="none"/>
      <w:effect w:val="none"/>
      <w:lang w:val="ru-RU" w:eastAsia="x-none"/>
    </w:rPr>
  </w:style>
  <w:style w:type="character" w:customStyle="1" w:styleId="30">
    <w:name w:val="Основной текст (3)"/>
    <w:rsid w:val="00A932B0"/>
    <w:rPr>
      <w:rFonts w:ascii="Times New Roman" w:hAnsi="Times New Roman" w:cs="Times New Roman" w:hint="default"/>
      <w:i/>
      <w:iCs w:val="0"/>
      <w:strike w:val="0"/>
      <w:dstrike w:val="0"/>
      <w:color w:val="000000"/>
      <w:spacing w:val="0"/>
      <w:w w:val="100"/>
      <w:position w:val="0"/>
      <w:sz w:val="27"/>
      <w:u w:val="none"/>
      <w:effect w:val="none"/>
      <w:lang w:val="ru-RU" w:eastAsia="x-none"/>
    </w:rPr>
  </w:style>
  <w:style w:type="character" w:customStyle="1" w:styleId="FontStyle61">
    <w:name w:val="Font Style61"/>
    <w:rsid w:val="00A932B0"/>
    <w:rPr>
      <w:rFonts w:ascii="Times New Roman" w:hAnsi="Times New Roman" w:cs="Times New Roman" w:hint="default"/>
      <w:color w:val="000000"/>
      <w:sz w:val="26"/>
    </w:rPr>
  </w:style>
  <w:style w:type="character" w:customStyle="1" w:styleId="14">
    <w:name w:val="Знак Знак1"/>
    <w:locked/>
    <w:rsid w:val="00A932B0"/>
    <w:rPr>
      <w:rFonts w:ascii="Calibri" w:eastAsia="Calibri" w:hAnsi="Calibri" w:cs="Calibri" w:hint="default"/>
      <w:sz w:val="36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8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izobdhsch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C39BB-650F-4B4C-B571-981AA8A63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40</Pages>
  <Words>8652</Words>
  <Characters>49323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27</cp:revision>
  <cp:lastPrinted>2024-04-03T08:44:00Z</cp:lastPrinted>
  <dcterms:created xsi:type="dcterms:W3CDTF">2024-02-12T07:52:00Z</dcterms:created>
  <dcterms:modified xsi:type="dcterms:W3CDTF">2024-04-19T08:42:00Z</dcterms:modified>
</cp:coreProperties>
</file>