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B0B" w:rsidRDefault="004D6B0B">
      <w:r>
        <w:rPr>
          <w:noProof/>
          <w:lang w:eastAsia="ru-RU"/>
        </w:rPr>
        <w:drawing>
          <wp:inline distT="0" distB="0" distL="0" distR="0">
            <wp:extent cx="6616700" cy="9433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50" cy="944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02400" cy="9270641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877" cy="927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1"/>
        <w:gridCol w:w="7939"/>
        <w:gridCol w:w="826"/>
      </w:tblGrid>
      <w:tr w:rsidR="004D6B0B" w:rsidRPr="004D6B0B" w:rsidTr="003052DE">
        <w:trPr>
          <w:trHeight w:hRule="exact" w:val="336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586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№№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586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Наименование раздела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586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D6B0B" w:rsidRPr="004D6B0B" w:rsidTr="003052DE">
        <w:trPr>
          <w:trHeight w:hRule="exact" w:val="653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586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I.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586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Пояснительная записка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586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D6B0B" w:rsidRPr="004D6B0B" w:rsidTr="003052DE">
        <w:trPr>
          <w:trHeight w:hRule="exact" w:val="1622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586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II.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586" w:wrap="notBeside" w:vAnchor="text" w:hAnchor="text" w:xAlign="center" w:y="1"/>
              <w:widowControl w:val="0"/>
              <w:spacing w:after="0" w:line="322" w:lineRule="exact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Объем учебного времени, предусмотренный учебным планом образовательного учреждения на реализацию учебного предмета, сведения о затратах учебного времени, графике проведения промежуточной и итоговой аттестации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586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D6B0B" w:rsidRPr="004D6B0B" w:rsidTr="003052DE">
        <w:trPr>
          <w:trHeight w:hRule="exact" w:val="653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586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III.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586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Учебно-тематический план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586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D6B0B" w:rsidRPr="004D6B0B" w:rsidTr="003052DE">
        <w:trPr>
          <w:trHeight w:hRule="exact" w:val="653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586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IV.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586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Содержание учебного предмета. Годовые требования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586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D6B0B" w:rsidRPr="004D6B0B" w:rsidTr="003052DE">
        <w:trPr>
          <w:trHeight w:hRule="exact" w:val="653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586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V.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586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Требования к уровню подготовки </w:t>
            </w:r>
            <w:proofErr w:type="gramStart"/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обучающихся</w:t>
            </w:r>
            <w:proofErr w:type="gramEnd"/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586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D6B0B" w:rsidRPr="004D6B0B" w:rsidTr="003052DE">
        <w:trPr>
          <w:trHeight w:hRule="exact" w:val="653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586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VI.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586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Формы и методы контроля, система оценок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586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D6B0B" w:rsidRPr="004D6B0B" w:rsidTr="003052DE">
        <w:trPr>
          <w:trHeight w:hRule="exact" w:val="658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586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VII.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586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Методическое обеспечение учебного процесса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586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D6B0B" w:rsidRPr="004D6B0B" w:rsidTr="003052DE">
        <w:trPr>
          <w:trHeight w:hRule="exact" w:val="662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586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VIII.</w:t>
            </w:r>
          </w:p>
        </w:tc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586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Список рекомендуемой литературы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586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4D6B0B" w:rsidRPr="004D6B0B" w:rsidRDefault="004D6B0B" w:rsidP="004D6B0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4D6B0B" w:rsidRPr="004D6B0B" w:rsidRDefault="004D6B0B" w:rsidP="004D6B0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sectPr w:rsidR="004D6B0B" w:rsidRPr="004D6B0B" w:rsidSect="004D6B0B">
          <w:pgSz w:w="11909" w:h="16838"/>
          <w:pgMar w:top="720" w:right="720" w:bottom="720" w:left="720" w:header="0" w:footer="3" w:gutter="0"/>
          <w:cols w:space="720"/>
          <w:noEndnote/>
          <w:docGrid w:linePitch="360"/>
        </w:sectPr>
      </w:pPr>
    </w:p>
    <w:p w:rsidR="004D6B0B" w:rsidRPr="004D6B0B" w:rsidRDefault="004D6B0B" w:rsidP="004D6B0B">
      <w:pPr>
        <w:keepNext/>
        <w:keepLines/>
        <w:widowControl w:val="0"/>
        <w:numPr>
          <w:ilvl w:val="0"/>
          <w:numId w:val="1"/>
        </w:numPr>
        <w:tabs>
          <w:tab w:val="left" w:pos="3610"/>
        </w:tabs>
        <w:spacing w:after="185" w:line="240" w:lineRule="exact"/>
        <w:ind w:left="290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1" w:name="bookmark2"/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Пояснительная записка</w:t>
      </w:r>
      <w:bookmarkEnd w:id="1"/>
    </w:p>
    <w:p w:rsidR="004D6B0B" w:rsidRPr="004D6B0B" w:rsidRDefault="004D6B0B" w:rsidP="004D6B0B">
      <w:pPr>
        <w:widowControl w:val="0"/>
        <w:spacing w:after="0" w:line="480" w:lineRule="exact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Характеристика учебного предмета, его место и роль в образовательном процессе</w:t>
      </w:r>
    </w:p>
    <w:p w:rsidR="004D6B0B" w:rsidRPr="004D6B0B" w:rsidRDefault="004D6B0B" w:rsidP="004D6B0B">
      <w:pPr>
        <w:widowControl w:val="0"/>
        <w:tabs>
          <w:tab w:val="center" w:pos="5036"/>
          <w:tab w:val="right" w:pos="9482"/>
        </w:tabs>
        <w:spacing w:after="0" w:line="480" w:lineRule="exact"/>
        <w:ind w:left="20" w:right="20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Программа учебного предмета «Живопись» разработана на основе и с учетом федеральных государственных требований к дополнительным предпрофессиональным общеобразовательным программам в области изобразительного искусства «Живопись».</w:t>
      </w: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ab/>
      </w:r>
    </w:p>
    <w:p w:rsidR="004D6B0B" w:rsidRPr="004D6B0B" w:rsidRDefault="004D6B0B" w:rsidP="004D6B0B">
      <w:pPr>
        <w:widowControl w:val="0"/>
        <w:spacing w:after="0" w:line="480" w:lineRule="exact"/>
        <w:ind w:left="20" w:right="20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Содержание программы отвечает целям и задачам, указанным в федеральных государственных требованиях.</w:t>
      </w:r>
    </w:p>
    <w:p w:rsidR="004D6B0B" w:rsidRPr="004D6B0B" w:rsidRDefault="004D6B0B" w:rsidP="004D6B0B">
      <w:pPr>
        <w:widowControl w:val="0"/>
        <w:tabs>
          <w:tab w:val="center" w:pos="5698"/>
          <w:tab w:val="left" w:pos="7359"/>
        </w:tabs>
        <w:spacing w:after="0" w:line="480" w:lineRule="exact"/>
        <w:ind w:left="20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Программа строится на раскрытии</w:t>
      </w: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ab/>
        <w:t>нескольких</w:t>
      </w: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ab/>
        <w:t>ключевых тем.</w:t>
      </w:r>
    </w:p>
    <w:p w:rsidR="004D6B0B" w:rsidRPr="004D6B0B" w:rsidRDefault="004D6B0B" w:rsidP="004D6B0B">
      <w:pPr>
        <w:widowControl w:val="0"/>
        <w:spacing w:after="0" w:line="480" w:lineRule="exact"/>
        <w:ind w:left="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Содержание тем постепенно усложняется с каждым годом обучения.</w:t>
      </w:r>
    </w:p>
    <w:p w:rsidR="004D6B0B" w:rsidRPr="004D6B0B" w:rsidRDefault="004D6B0B" w:rsidP="004D6B0B">
      <w:pPr>
        <w:widowControl w:val="0"/>
        <w:spacing w:after="0" w:line="480" w:lineRule="exact"/>
        <w:ind w:left="20" w:right="20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Основу программы «Живопись» составляют цветовые отношения, строящиеся на цветовой гармонии, поэтому большая часть тем в данной программе отводится цветовым гармониям. Затем следуют темы «Фигура человека», «Гризайль», в старших классах - «Интерьер».</w:t>
      </w:r>
    </w:p>
    <w:p w:rsidR="004D6B0B" w:rsidRPr="004D6B0B" w:rsidRDefault="004D6B0B" w:rsidP="004D6B0B">
      <w:pPr>
        <w:widowControl w:val="0"/>
        <w:tabs>
          <w:tab w:val="center" w:pos="5698"/>
          <w:tab w:val="left" w:pos="7359"/>
          <w:tab w:val="right" w:pos="9482"/>
        </w:tabs>
        <w:spacing w:after="0" w:line="480" w:lineRule="exact"/>
        <w:ind w:left="20" w:right="20" w:firstLine="72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Программа «Живопись» тесно связана с программами по рисунку, станковой композиции, с пленэром. В каждой из этих программ</w:t>
      </w:r>
    </w:p>
    <w:p w:rsidR="004D6B0B" w:rsidRPr="004D6B0B" w:rsidRDefault="004D6B0B" w:rsidP="004D6B0B">
      <w:pPr>
        <w:widowControl w:val="0"/>
        <w:spacing w:after="0" w:line="480" w:lineRule="exact"/>
        <w:ind w:left="20" w:right="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присутствуют взаимопроникающие элементы: в заданиях по академическому рисунку и станковой композиции обязательны требования к силуэтному решению формы предметов «от пятна», а в программе «Живопись» ставятся задачи композиционного решения листа, правильного построения предметов, выявления объема цветом, грамотного владения тоном, передачи световоздушной среды.</w:t>
      </w:r>
    </w:p>
    <w:p w:rsidR="004D6B0B" w:rsidRPr="004D6B0B" w:rsidRDefault="004D6B0B" w:rsidP="004D6B0B">
      <w:pPr>
        <w:widowControl w:val="0"/>
        <w:spacing w:after="0" w:line="480" w:lineRule="exact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Срок реализации учебного предмета</w:t>
      </w:r>
    </w:p>
    <w:p w:rsidR="004D6B0B" w:rsidRPr="004D6B0B" w:rsidRDefault="004D6B0B" w:rsidP="004D6B0B">
      <w:pPr>
        <w:widowControl w:val="0"/>
        <w:tabs>
          <w:tab w:val="left" w:pos="3332"/>
          <w:tab w:val="center" w:pos="5698"/>
          <w:tab w:val="right" w:pos="7292"/>
          <w:tab w:val="left" w:pos="7359"/>
          <w:tab w:val="right" w:pos="9482"/>
        </w:tabs>
        <w:spacing w:after="0" w:line="480" w:lineRule="exact"/>
        <w:ind w:left="20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Учебный предмет</w:t>
      </w: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ab/>
        <w:t>«Живопись» при</w:t>
      </w: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ab/>
        <w:t>5</w:t>
      </w: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ab/>
        <w:t>(6)-летнем</w:t>
      </w: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ab/>
        <w:t>сроке</w:t>
      </w: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ab/>
        <w:t>обучения</w:t>
      </w:r>
    </w:p>
    <w:p w:rsidR="004D6B0B" w:rsidRPr="004D6B0B" w:rsidRDefault="004D6B0B" w:rsidP="004D6B0B">
      <w:pPr>
        <w:widowControl w:val="0"/>
        <w:spacing w:after="0" w:line="480" w:lineRule="exact"/>
        <w:ind w:left="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реализуется 5-6 лет - с 1 по 5 (6) класс.</w:t>
      </w:r>
    </w:p>
    <w:p w:rsidR="004D6B0B" w:rsidRPr="004D6B0B" w:rsidRDefault="004D6B0B" w:rsidP="004D6B0B">
      <w:pPr>
        <w:widowControl w:val="0"/>
        <w:spacing w:after="0" w:line="480" w:lineRule="exact"/>
        <w:ind w:right="20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При реализации программы «Живопись» с 5(6)-летним сроком обучения: аудиторные занятия в 1-6 классах - три часа, самостоятельная работа в 1-2 классах - два часа, в 3-6 классах - три часа.</w:t>
      </w:r>
    </w:p>
    <w:p w:rsidR="004D6B0B" w:rsidRPr="004D6B0B" w:rsidRDefault="004D6B0B" w:rsidP="004D6B0B">
      <w:pPr>
        <w:widowControl w:val="0"/>
        <w:spacing w:after="0" w:line="480" w:lineRule="exact"/>
        <w:ind w:left="720" w:right="2680" w:firstLine="1900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4D6B0B" w:rsidRPr="004D6B0B" w:rsidRDefault="004D6B0B" w:rsidP="004D6B0B">
      <w:pPr>
        <w:widowControl w:val="0"/>
        <w:spacing w:after="0" w:line="480" w:lineRule="exact"/>
        <w:ind w:left="720" w:right="2680" w:firstLine="1900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Цель и задачи учебного предмета </w:t>
      </w:r>
      <w:r w:rsidRPr="004D6B0B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Цель учебного предмета:</w:t>
      </w:r>
    </w:p>
    <w:p w:rsidR="004D6B0B" w:rsidRPr="004D6B0B" w:rsidRDefault="004D6B0B" w:rsidP="004D6B0B">
      <w:pPr>
        <w:widowControl w:val="0"/>
        <w:spacing w:after="0" w:line="480" w:lineRule="exact"/>
        <w:ind w:right="20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 xml:space="preserve">Целью учебного предмета «Живопись» является </w:t>
      </w:r>
      <w:proofErr w:type="spellStart"/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художественно</w:t>
      </w: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softHyphen/>
        <w:t>эстетическое</w:t>
      </w:r>
      <w:proofErr w:type="spellEnd"/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развитие личности учащегося на основе приобретенных им в процессе освоения программы учебного предмета </w:t>
      </w:r>
      <w:proofErr w:type="spellStart"/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художественно</w:t>
      </w: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softHyphen/>
        <w:t>исполнительских</w:t>
      </w:r>
      <w:proofErr w:type="spellEnd"/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 xml:space="preserve"> и теоретических знаний, умений и навыков, а также выявление одаренных детей в области изобразительного искусства и подготовка их к поступлению в образовательные учреждения, реализующие основные профессиональные образовательные программы в области изобразительного искусства.</w:t>
      </w:r>
      <w:proofErr w:type="gramEnd"/>
    </w:p>
    <w:p w:rsidR="004D6B0B" w:rsidRPr="004D6B0B" w:rsidRDefault="004D6B0B" w:rsidP="004D6B0B">
      <w:pPr>
        <w:widowControl w:val="0"/>
        <w:spacing w:after="0" w:line="480" w:lineRule="exact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Задачи учебного предмета:</w:t>
      </w:r>
    </w:p>
    <w:p w:rsidR="004D6B0B" w:rsidRPr="004D6B0B" w:rsidRDefault="004D6B0B" w:rsidP="004D6B0B">
      <w:pPr>
        <w:widowControl w:val="0"/>
        <w:numPr>
          <w:ilvl w:val="0"/>
          <w:numId w:val="2"/>
        </w:numPr>
        <w:tabs>
          <w:tab w:val="left" w:pos="984"/>
        </w:tabs>
        <w:spacing w:after="0" w:line="480" w:lineRule="exact"/>
        <w:ind w:right="20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приобретение детьми знаний, умений и навыков по выполнению живописных работ, в том числе:</w:t>
      </w:r>
    </w:p>
    <w:p w:rsidR="004D6B0B" w:rsidRPr="004D6B0B" w:rsidRDefault="004D6B0B" w:rsidP="004D6B0B">
      <w:pPr>
        <w:widowControl w:val="0"/>
        <w:spacing w:after="0" w:line="480" w:lineRule="exact"/>
        <w:ind w:right="20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знаний свойств живописных материалов, их возможностей и эстетических качеств;</w:t>
      </w:r>
    </w:p>
    <w:p w:rsidR="004D6B0B" w:rsidRPr="004D6B0B" w:rsidRDefault="004D6B0B" w:rsidP="004D6B0B">
      <w:pPr>
        <w:widowControl w:val="0"/>
        <w:spacing w:after="0" w:line="480" w:lineRule="exact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знаний разнообразных техник живописи;</w:t>
      </w:r>
    </w:p>
    <w:p w:rsidR="004D6B0B" w:rsidRPr="004D6B0B" w:rsidRDefault="004D6B0B" w:rsidP="004D6B0B">
      <w:pPr>
        <w:widowControl w:val="0"/>
        <w:spacing w:after="0" w:line="480" w:lineRule="exact"/>
        <w:ind w:right="20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знаний художественных и эстетических свой</w:t>
      </w:r>
      <w:proofErr w:type="gramStart"/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ств цв</w:t>
      </w:r>
      <w:proofErr w:type="gramEnd"/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 xml:space="preserve">ета, основных </w:t>
      </w: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закономерностей создания цветового строя;</w:t>
      </w:r>
    </w:p>
    <w:p w:rsidR="004D6B0B" w:rsidRPr="004D6B0B" w:rsidRDefault="004D6B0B" w:rsidP="004D6B0B">
      <w:pPr>
        <w:widowControl w:val="0"/>
        <w:spacing w:after="0" w:line="480" w:lineRule="exact"/>
        <w:ind w:right="20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умений видеть и передавать цветовые отношения в условиях пространственно-воздушной среды;</w:t>
      </w:r>
    </w:p>
    <w:p w:rsidR="004D6B0B" w:rsidRPr="004D6B0B" w:rsidRDefault="004D6B0B" w:rsidP="004D6B0B">
      <w:pPr>
        <w:widowControl w:val="0"/>
        <w:spacing w:after="0" w:line="480" w:lineRule="exact"/>
        <w:ind w:right="20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умений изображать объекты предметного мира, пространство, фигуру человека;</w:t>
      </w:r>
    </w:p>
    <w:p w:rsidR="004D6B0B" w:rsidRPr="004D6B0B" w:rsidRDefault="004D6B0B" w:rsidP="004D6B0B">
      <w:pPr>
        <w:widowControl w:val="0"/>
        <w:spacing w:after="0" w:line="480" w:lineRule="exact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навыков в использовании основных техник и материалов;</w:t>
      </w:r>
    </w:p>
    <w:p w:rsidR="004D6B0B" w:rsidRPr="004D6B0B" w:rsidRDefault="004D6B0B" w:rsidP="004D6B0B">
      <w:pPr>
        <w:widowControl w:val="0"/>
        <w:spacing w:after="0" w:line="480" w:lineRule="exact"/>
        <w:ind w:left="20" w:firstLine="68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навыков последовательного ведения живописной работы;</w:t>
      </w:r>
    </w:p>
    <w:p w:rsidR="004D6B0B" w:rsidRPr="004D6B0B" w:rsidRDefault="004D6B0B" w:rsidP="004D6B0B">
      <w:pPr>
        <w:widowControl w:val="0"/>
        <w:numPr>
          <w:ilvl w:val="0"/>
          <w:numId w:val="2"/>
        </w:numPr>
        <w:tabs>
          <w:tab w:val="left" w:pos="1095"/>
        </w:tabs>
        <w:spacing w:after="0" w:line="480" w:lineRule="exact"/>
        <w:ind w:left="20" w:right="20" w:firstLine="68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формирование у одаренных детей комплекса знаний, умений и навыков, позволяющих в дальнейшем осваивать профессиональные образовательные программы в области изобразительного искусства.</w:t>
      </w:r>
    </w:p>
    <w:p w:rsidR="004D6B0B" w:rsidRPr="004D6B0B" w:rsidRDefault="004D6B0B" w:rsidP="004D6B0B">
      <w:pPr>
        <w:widowControl w:val="0"/>
        <w:spacing w:after="0" w:line="480" w:lineRule="exact"/>
        <w:ind w:left="20" w:right="20" w:firstLine="244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 xml:space="preserve">Форма проведения учебных занятий </w:t>
      </w: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Занятия по предмету «Живопись» и проведение консультаций рекомендуется осуществлять в форме мелкогрупповых занятий (численностью от 4 до 10 человек). Рекомендуемая продолжительность уроков - 45 минут.</w:t>
      </w:r>
    </w:p>
    <w:p w:rsidR="004D6B0B" w:rsidRPr="004D6B0B" w:rsidRDefault="004D6B0B" w:rsidP="004D6B0B">
      <w:pPr>
        <w:widowControl w:val="0"/>
        <w:spacing w:after="0" w:line="480" w:lineRule="exact"/>
        <w:ind w:left="20" w:right="20" w:firstLine="68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Мелкогрупповая форма занятий позволяет преподавателю построить процесс обучения в соответствии с принципами дифференцированного и индивидуального подходов.</w:t>
      </w:r>
    </w:p>
    <w:p w:rsidR="004D6B0B" w:rsidRPr="004D6B0B" w:rsidRDefault="004D6B0B" w:rsidP="004D6B0B">
      <w:pPr>
        <w:widowControl w:val="0"/>
        <w:spacing w:after="0" w:line="480" w:lineRule="exact"/>
        <w:ind w:left="20" w:right="20" w:firstLine="68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Занятия подразделяются на аудиторные занятия и самостоятельную работу.</w:t>
      </w:r>
    </w:p>
    <w:p w:rsidR="004D6B0B" w:rsidRPr="004D6B0B" w:rsidRDefault="004D6B0B" w:rsidP="004D6B0B">
      <w:pPr>
        <w:widowControl w:val="0"/>
        <w:spacing w:after="0" w:line="480" w:lineRule="exact"/>
        <w:ind w:left="20" w:firstLine="2440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Обоснование структуры программы</w:t>
      </w:r>
    </w:p>
    <w:p w:rsidR="004D6B0B" w:rsidRPr="004D6B0B" w:rsidRDefault="004D6B0B" w:rsidP="004D6B0B">
      <w:pPr>
        <w:widowControl w:val="0"/>
        <w:spacing w:after="0" w:line="480" w:lineRule="exact"/>
        <w:ind w:left="20" w:right="20" w:firstLine="68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Обоснованием структуры программы являются ФГТ, отражающие все аспекты работы преподавателя с учеником.</w:t>
      </w:r>
    </w:p>
    <w:p w:rsidR="004D6B0B" w:rsidRPr="004D6B0B" w:rsidRDefault="004D6B0B" w:rsidP="004D6B0B">
      <w:pPr>
        <w:widowControl w:val="0"/>
        <w:spacing w:after="0" w:line="480" w:lineRule="exact"/>
        <w:ind w:left="20" w:firstLine="68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Программа содержит следующие разделы:</w:t>
      </w:r>
    </w:p>
    <w:p w:rsidR="004D6B0B" w:rsidRPr="004D6B0B" w:rsidRDefault="004D6B0B" w:rsidP="004D6B0B">
      <w:pPr>
        <w:widowControl w:val="0"/>
        <w:numPr>
          <w:ilvl w:val="0"/>
          <w:numId w:val="3"/>
        </w:numPr>
        <w:tabs>
          <w:tab w:val="left" w:pos="717"/>
        </w:tabs>
        <w:spacing w:after="0" w:line="485" w:lineRule="exact"/>
        <w:ind w:left="700" w:right="300" w:hanging="32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сведения о затратах учебного времени, предусмотренного на освоение учебного предмета;</w:t>
      </w:r>
    </w:p>
    <w:p w:rsidR="004D6B0B" w:rsidRPr="004D6B0B" w:rsidRDefault="004D6B0B" w:rsidP="004D6B0B">
      <w:pPr>
        <w:widowControl w:val="0"/>
        <w:numPr>
          <w:ilvl w:val="0"/>
          <w:numId w:val="3"/>
        </w:numPr>
        <w:tabs>
          <w:tab w:val="left" w:pos="717"/>
        </w:tabs>
        <w:spacing w:after="0" w:line="499" w:lineRule="exact"/>
        <w:ind w:left="38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распределение учебного материала по годам обучения;</w:t>
      </w:r>
    </w:p>
    <w:p w:rsidR="004D6B0B" w:rsidRPr="004D6B0B" w:rsidRDefault="004D6B0B" w:rsidP="004D6B0B">
      <w:pPr>
        <w:widowControl w:val="0"/>
        <w:numPr>
          <w:ilvl w:val="0"/>
          <w:numId w:val="3"/>
        </w:numPr>
        <w:tabs>
          <w:tab w:val="left" w:pos="717"/>
        </w:tabs>
        <w:spacing w:after="0" w:line="499" w:lineRule="exact"/>
        <w:ind w:left="38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описание дидактических единиц учебного предмета;</w:t>
      </w:r>
    </w:p>
    <w:p w:rsidR="004D6B0B" w:rsidRPr="004D6B0B" w:rsidRDefault="004D6B0B" w:rsidP="004D6B0B">
      <w:pPr>
        <w:widowControl w:val="0"/>
        <w:numPr>
          <w:ilvl w:val="0"/>
          <w:numId w:val="3"/>
        </w:numPr>
        <w:tabs>
          <w:tab w:val="left" w:pos="717"/>
        </w:tabs>
        <w:spacing w:after="0" w:line="499" w:lineRule="exact"/>
        <w:ind w:left="38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 xml:space="preserve">требования к уровню подготовки </w:t>
      </w:r>
      <w:proofErr w:type="gramStart"/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4D6B0B" w:rsidRPr="004D6B0B" w:rsidRDefault="004D6B0B" w:rsidP="004D6B0B">
      <w:pPr>
        <w:widowControl w:val="0"/>
        <w:numPr>
          <w:ilvl w:val="0"/>
          <w:numId w:val="3"/>
        </w:numPr>
        <w:tabs>
          <w:tab w:val="left" w:pos="717"/>
        </w:tabs>
        <w:spacing w:after="0" w:line="499" w:lineRule="exact"/>
        <w:ind w:left="38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формы и методы контроля, система оценок;</w:t>
      </w:r>
    </w:p>
    <w:p w:rsidR="004D6B0B" w:rsidRPr="004D6B0B" w:rsidRDefault="004D6B0B" w:rsidP="004D6B0B">
      <w:pPr>
        <w:widowControl w:val="0"/>
        <w:numPr>
          <w:ilvl w:val="0"/>
          <w:numId w:val="3"/>
        </w:numPr>
        <w:tabs>
          <w:tab w:val="left" w:pos="717"/>
        </w:tabs>
        <w:spacing w:after="0" w:line="480" w:lineRule="exact"/>
        <w:ind w:left="38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методическое обеспечение учебного процесса.</w:t>
      </w:r>
    </w:p>
    <w:p w:rsidR="004D6B0B" w:rsidRPr="004D6B0B" w:rsidRDefault="004D6B0B" w:rsidP="004D6B0B">
      <w:pPr>
        <w:widowControl w:val="0"/>
        <w:spacing w:after="0" w:line="480" w:lineRule="exact"/>
        <w:ind w:left="20" w:right="20" w:firstLine="68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В соответствии с данными направлениями строится основной раздел программы «Содержание учебного предмета».</w:t>
      </w:r>
    </w:p>
    <w:p w:rsidR="004D6B0B" w:rsidRPr="004D6B0B" w:rsidRDefault="004D6B0B" w:rsidP="004D6B0B">
      <w:pPr>
        <w:widowControl w:val="0"/>
        <w:spacing w:after="0" w:line="480" w:lineRule="exact"/>
        <w:ind w:left="20" w:right="20" w:firstLine="3580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</w:pPr>
      <w:r w:rsidRPr="004D6B0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Методы обучения:</w:t>
      </w:r>
    </w:p>
    <w:p w:rsidR="004D6B0B" w:rsidRPr="004D6B0B" w:rsidRDefault="004D6B0B" w:rsidP="004D6B0B">
      <w:pPr>
        <w:widowControl w:val="0"/>
        <w:spacing w:after="0" w:line="480" w:lineRule="exact"/>
        <w:ind w:left="20" w:right="2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Для достижения поставленной цели и реализации задач предмета используются следующие методы обучения:</w:t>
      </w:r>
    </w:p>
    <w:p w:rsidR="004D6B0B" w:rsidRPr="004D6B0B" w:rsidRDefault="004D6B0B" w:rsidP="004D6B0B">
      <w:pPr>
        <w:widowControl w:val="0"/>
        <w:numPr>
          <w:ilvl w:val="0"/>
          <w:numId w:val="3"/>
        </w:numPr>
        <w:tabs>
          <w:tab w:val="left" w:pos="741"/>
        </w:tabs>
        <w:spacing w:after="0" w:line="499" w:lineRule="exact"/>
        <w:ind w:left="40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словесный (объяснение, беседа, рассказ);</w:t>
      </w:r>
    </w:p>
    <w:p w:rsidR="004D6B0B" w:rsidRPr="004D6B0B" w:rsidRDefault="004D6B0B" w:rsidP="004D6B0B">
      <w:pPr>
        <w:widowControl w:val="0"/>
        <w:numPr>
          <w:ilvl w:val="0"/>
          <w:numId w:val="3"/>
        </w:numPr>
        <w:tabs>
          <w:tab w:val="left" w:pos="741"/>
        </w:tabs>
        <w:spacing w:after="0" w:line="499" w:lineRule="exact"/>
        <w:ind w:left="40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наглядный (показ, наблюдение, демонстрация приемов работы);</w:t>
      </w:r>
    </w:p>
    <w:p w:rsidR="004D6B0B" w:rsidRPr="004D6B0B" w:rsidRDefault="004D6B0B" w:rsidP="004D6B0B">
      <w:pPr>
        <w:widowControl w:val="0"/>
        <w:numPr>
          <w:ilvl w:val="0"/>
          <w:numId w:val="3"/>
        </w:numPr>
        <w:tabs>
          <w:tab w:val="left" w:pos="741"/>
        </w:tabs>
        <w:spacing w:after="0" w:line="499" w:lineRule="exact"/>
        <w:ind w:left="40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практический;</w:t>
      </w:r>
    </w:p>
    <w:p w:rsidR="004D6B0B" w:rsidRPr="004D6B0B" w:rsidRDefault="004D6B0B" w:rsidP="004D6B0B">
      <w:pPr>
        <w:widowControl w:val="0"/>
        <w:numPr>
          <w:ilvl w:val="0"/>
          <w:numId w:val="3"/>
        </w:numPr>
        <w:spacing w:after="0" w:line="480" w:lineRule="exact"/>
        <w:ind w:left="40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эмоциональный (подбор ассоциаций, образов, художественные</w:t>
      </w:r>
      <w:proofErr w:type="gramEnd"/>
    </w:p>
    <w:p w:rsidR="004D6B0B" w:rsidRPr="004D6B0B" w:rsidRDefault="004D6B0B" w:rsidP="004D6B0B">
      <w:pPr>
        <w:widowControl w:val="0"/>
        <w:spacing w:after="0" w:line="480" w:lineRule="exact"/>
        <w:ind w:left="20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впечатления).</w:t>
      </w:r>
    </w:p>
    <w:p w:rsidR="004D6B0B" w:rsidRPr="004D6B0B" w:rsidRDefault="004D6B0B" w:rsidP="004D6B0B">
      <w:pPr>
        <w:widowControl w:val="0"/>
        <w:spacing w:after="0" w:line="480" w:lineRule="exact"/>
        <w:ind w:left="20" w:right="20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Предложенные методы работы в рамках предпрофессиональной образовательной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изобразительного творчества.</w:t>
      </w:r>
    </w:p>
    <w:p w:rsidR="004D6B0B" w:rsidRPr="004D6B0B" w:rsidRDefault="004D6B0B" w:rsidP="004D6B0B">
      <w:pPr>
        <w:widowControl w:val="0"/>
        <w:spacing w:after="0" w:line="480" w:lineRule="exact"/>
        <w:ind w:left="20" w:firstLine="720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Описание материально-технических условий реализации </w:t>
      </w:r>
      <w:proofErr w:type="gramStart"/>
      <w:r w:rsidRPr="004D6B0B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учебного</w:t>
      </w:r>
      <w:proofErr w:type="gramEnd"/>
    </w:p>
    <w:p w:rsidR="004D6B0B" w:rsidRPr="004D6B0B" w:rsidRDefault="004D6B0B" w:rsidP="004D6B0B">
      <w:pPr>
        <w:widowControl w:val="0"/>
        <w:spacing w:after="0" w:line="480" w:lineRule="exact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предмета</w:t>
      </w:r>
    </w:p>
    <w:p w:rsidR="004D6B0B" w:rsidRPr="004D6B0B" w:rsidRDefault="004D6B0B" w:rsidP="004D6B0B">
      <w:pPr>
        <w:widowControl w:val="0"/>
        <w:spacing w:after="0" w:line="485" w:lineRule="exact"/>
        <w:ind w:left="20" w:right="20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Каждый обучающийся обеспечивается доступом к библиотечным фондам и фондам аудио и видеозаписей школьной библиотеки.</w:t>
      </w:r>
    </w:p>
    <w:p w:rsidR="004D6B0B" w:rsidRPr="004D6B0B" w:rsidRDefault="004D6B0B" w:rsidP="004D6B0B">
      <w:pPr>
        <w:widowControl w:val="0"/>
        <w:spacing w:after="0" w:line="480" w:lineRule="exact"/>
        <w:ind w:left="20" w:right="20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Библиотечный фонд укомплектовывается печатными и электронными изданиями основной и дополнительной учебной и учебно-методической литературой по изобразительному искусству, истории мировой культуры, художественными альбомами.</w:t>
      </w:r>
    </w:p>
    <w:p w:rsidR="004D6B0B" w:rsidRPr="004D6B0B" w:rsidRDefault="004D6B0B" w:rsidP="004D6B0B">
      <w:pPr>
        <w:widowControl w:val="0"/>
        <w:spacing w:after="424" w:line="485" w:lineRule="exact"/>
        <w:ind w:left="20" w:right="20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Мастерская по живописи должна быть оснащена натурными столами, мольбертами, компьютером, интерактивной доской, предметами натурного фонда.</w:t>
      </w:r>
    </w:p>
    <w:p w:rsidR="004D6B0B" w:rsidRPr="004D6B0B" w:rsidRDefault="004D6B0B" w:rsidP="004D6B0B">
      <w:pPr>
        <w:widowControl w:val="0"/>
        <w:numPr>
          <w:ilvl w:val="0"/>
          <w:numId w:val="1"/>
        </w:numPr>
        <w:tabs>
          <w:tab w:val="left" w:pos="1062"/>
          <w:tab w:val="left" w:pos="1110"/>
        </w:tabs>
        <w:spacing w:after="0" w:line="480" w:lineRule="exact"/>
        <w:ind w:left="40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Объем учебного времени, предусмотренный учебным планом</w:t>
      </w:r>
    </w:p>
    <w:p w:rsidR="004D6B0B" w:rsidRPr="004D6B0B" w:rsidRDefault="004D6B0B" w:rsidP="004D6B0B">
      <w:pPr>
        <w:widowControl w:val="0"/>
        <w:spacing w:after="0" w:line="480" w:lineRule="exac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образовательного учреждения на реализацию учебного предмета, сведения о затратах учебного времени, графике промежуточной и итоговой аттестации</w:t>
      </w:r>
    </w:p>
    <w:p w:rsidR="004D6B0B" w:rsidRPr="004D6B0B" w:rsidRDefault="004D6B0B" w:rsidP="004D6B0B">
      <w:pPr>
        <w:widowControl w:val="0"/>
        <w:spacing w:after="0" w:line="480" w:lineRule="exact"/>
        <w:ind w:left="20" w:right="20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  <w:sectPr w:rsidR="004D6B0B" w:rsidRPr="004D6B0B">
          <w:type w:val="continuous"/>
          <w:pgSz w:w="11909" w:h="16838"/>
          <w:pgMar w:top="967" w:right="1222" w:bottom="1471" w:left="1230" w:header="0" w:footer="3" w:gutter="0"/>
          <w:cols w:space="720"/>
          <w:noEndnote/>
          <w:docGrid w:linePitch="360"/>
        </w:sect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При реализации программы «Живопись» с нормативным сроком обучения 5 лет общая трудоемкость учебного предмета «Живопись» составляет 924 часа (в том числе, 495 аудиторных часов, 429 часов самостоятельной работы). При реализации программы «Живопись» с</w:t>
      </w:r>
    </w:p>
    <w:p w:rsidR="004D6B0B" w:rsidRPr="004D6B0B" w:rsidRDefault="004D6B0B" w:rsidP="004D6B0B">
      <w:pPr>
        <w:widowControl w:val="0"/>
        <w:spacing w:after="0" w:line="480" w:lineRule="exact"/>
        <w:ind w:left="740" w:right="30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дополнительным годом обучения общая трудоемкость учебного предмета «Живопись» составляет 1122 часа (в том числе, 594 аудиторных часов, 528 часов самостоятельной работы).</w:t>
      </w:r>
    </w:p>
    <w:p w:rsidR="004D6B0B" w:rsidRPr="004D6B0B" w:rsidRDefault="004D6B0B" w:rsidP="004D6B0B">
      <w:pPr>
        <w:widowControl w:val="0"/>
        <w:spacing w:after="384" w:line="480" w:lineRule="exact"/>
        <w:ind w:left="740" w:right="300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D6B0B">
        <w:rPr>
          <w:rFonts w:ascii="Times New Roman" w:eastAsia="Times New Roman" w:hAnsi="Times New Roman" w:cs="Times New Roman"/>
          <w:bCs/>
          <w:sz w:val="28"/>
          <w:szCs w:val="28"/>
        </w:rPr>
        <w:t>Экзамены проводятся с первого по четвертый класс во втором полугодии. В остальное время видом промежуточной аттестации служит творческий просмотр (зачет).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65"/>
        <w:gridCol w:w="538"/>
        <w:gridCol w:w="542"/>
        <w:gridCol w:w="538"/>
        <w:gridCol w:w="485"/>
        <w:gridCol w:w="595"/>
        <w:gridCol w:w="691"/>
        <w:gridCol w:w="571"/>
        <w:gridCol w:w="696"/>
        <w:gridCol w:w="600"/>
        <w:gridCol w:w="677"/>
        <w:gridCol w:w="547"/>
        <w:gridCol w:w="720"/>
        <w:gridCol w:w="1090"/>
      </w:tblGrid>
      <w:tr w:rsidR="004D6B0B" w:rsidRPr="004D6B0B" w:rsidTr="003052DE">
        <w:trPr>
          <w:trHeight w:hRule="exact" w:val="888"/>
          <w:jc w:val="center"/>
        </w:trPr>
        <w:tc>
          <w:tcPr>
            <w:tcW w:w="21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Вид учебной работы, аттестации, учебной нагрузки</w:t>
            </w:r>
          </w:p>
        </w:tc>
        <w:tc>
          <w:tcPr>
            <w:tcW w:w="7200" w:type="dxa"/>
            <w:gridSpan w:val="1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Затраты учебного времени, график промежуточной аттестации</w:t>
            </w:r>
          </w:p>
        </w:tc>
        <w:tc>
          <w:tcPr>
            <w:tcW w:w="10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120" w:line="240" w:lineRule="exact"/>
              <w:ind w:left="3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Всего</w:t>
            </w:r>
          </w:p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before="120"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часов</w:t>
            </w:r>
          </w:p>
        </w:tc>
      </w:tr>
      <w:tr w:rsidR="004D6B0B" w:rsidRPr="004D6B0B" w:rsidTr="003052DE">
        <w:trPr>
          <w:trHeight w:hRule="exact" w:val="312"/>
          <w:jc w:val="center"/>
        </w:trPr>
        <w:tc>
          <w:tcPr>
            <w:tcW w:w="21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00" w:type="dxa"/>
            <w:gridSpan w:val="1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Классы/ полугодия</w:t>
            </w:r>
          </w:p>
        </w:tc>
        <w:tc>
          <w:tcPr>
            <w:tcW w:w="1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6B0B" w:rsidRPr="004D6B0B" w:rsidTr="003052DE">
        <w:trPr>
          <w:trHeight w:hRule="exact" w:val="298"/>
          <w:jc w:val="center"/>
        </w:trPr>
        <w:tc>
          <w:tcPr>
            <w:tcW w:w="21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0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6B0B" w:rsidRPr="004D6B0B" w:rsidTr="003052DE">
        <w:trPr>
          <w:trHeight w:hRule="exact" w:val="360"/>
          <w:jc w:val="center"/>
        </w:trPr>
        <w:tc>
          <w:tcPr>
            <w:tcW w:w="21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right="14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18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right="14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1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right="18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right="16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right="20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28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right="14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0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6B0B" w:rsidRPr="004D6B0B" w:rsidTr="003052DE">
        <w:trPr>
          <w:trHeight w:hRule="exact" w:val="610"/>
          <w:jc w:val="center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Аудиторные занятия (в часах)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right="14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48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18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right="14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48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1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right="18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right="16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right="20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48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28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right="14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594</w:t>
            </w:r>
          </w:p>
        </w:tc>
      </w:tr>
      <w:tr w:rsidR="004D6B0B" w:rsidRPr="004D6B0B" w:rsidTr="003052DE">
        <w:trPr>
          <w:trHeight w:hRule="exact" w:val="1387"/>
          <w:jc w:val="center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Самостоятельная работа (домашнее практическое задание, в часах)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right="14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18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34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right="14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32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1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right="18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right="16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right="20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48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28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right="14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528</w:t>
            </w:r>
          </w:p>
        </w:tc>
      </w:tr>
      <w:tr w:rsidR="004D6B0B" w:rsidRPr="004D6B0B" w:rsidTr="003052DE">
        <w:trPr>
          <w:trHeight w:hRule="exact" w:val="1147"/>
          <w:jc w:val="center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Вид</w:t>
            </w:r>
          </w:p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промежуточной</w:t>
            </w:r>
          </w:p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аттестации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106" w:lineRule="exact"/>
              <w:ind w:right="14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106" w:lineRule="exact"/>
              <w:ind w:right="14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106" w:lineRule="exact"/>
              <w:ind w:right="14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106" w:lineRule="exact"/>
              <w:ind w:right="18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106" w:lineRule="exact"/>
              <w:ind w:right="16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106" w:lineRule="exact"/>
              <w:ind w:right="20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106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106" w:lineRule="exact"/>
              <w:ind w:right="14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106" w:lineRule="exact"/>
              <w:ind w:right="1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зачет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6B0B" w:rsidRPr="004D6B0B" w:rsidTr="003052DE">
        <w:trPr>
          <w:trHeight w:hRule="exact" w:val="898"/>
          <w:jc w:val="center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Максимальная учебная нагрузка (в часах)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right="14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80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18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85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right="14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80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1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85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right="18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96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102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right="16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96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102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right="20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96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28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102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right="14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96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102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right="32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1122</w:t>
            </w:r>
          </w:p>
        </w:tc>
      </w:tr>
    </w:tbl>
    <w:p w:rsidR="004D6B0B" w:rsidRPr="004D6B0B" w:rsidRDefault="004D6B0B" w:rsidP="004D6B0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4D6B0B" w:rsidRPr="004D6B0B" w:rsidRDefault="004D6B0B" w:rsidP="004D6B0B">
      <w:pPr>
        <w:widowControl w:val="0"/>
        <w:spacing w:after="132" w:line="240" w:lineRule="exact"/>
        <w:ind w:left="74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D6B0B" w:rsidRPr="004D6B0B" w:rsidRDefault="004D6B0B" w:rsidP="004D6B0B">
      <w:pPr>
        <w:widowControl w:val="0"/>
        <w:spacing w:after="132" w:line="240" w:lineRule="exact"/>
        <w:ind w:left="740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60"/>
        <w:gridCol w:w="542"/>
        <w:gridCol w:w="571"/>
        <w:gridCol w:w="504"/>
        <w:gridCol w:w="547"/>
        <w:gridCol w:w="533"/>
        <w:gridCol w:w="686"/>
        <w:gridCol w:w="576"/>
        <w:gridCol w:w="701"/>
        <w:gridCol w:w="600"/>
        <w:gridCol w:w="677"/>
        <w:gridCol w:w="542"/>
        <w:gridCol w:w="725"/>
        <w:gridCol w:w="1090"/>
      </w:tblGrid>
      <w:tr w:rsidR="004D6B0B" w:rsidRPr="004D6B0B" w:rsidTr="003052DE">
        <w:trPr>
          <w:trHeight w:hRule="exact" w:val="566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Вид учебной работы,</w:t>
            </w:r>
          </w:p>
        </w:tc>
        <w:tc>
          <w:tcPr>
            <w:tcW w:w="7204" w:type="dxa"/>
            <w:gridSpan w:val="1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Затраты учебного времени, график промежуточной аттестации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120" w:line="240" w:lineRule="exact"/>
              <w:ind w:left="3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Всего</w:t>
            </w:r>
          </w:p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before="120"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часов</w:t>
            </w:r>
          </w:p>
        </w:tc>
      </w:tr>
      <w:tr w:rsidR="004D6B0B" w:rsidRPr="004D6B0B" w:rsidTr="003052DE">
        <w:trPr>
          <w:trHeight w:hRule="exact" w:val="288"/>
          <w:jc w:val="center"/>
        </w:trPr>
        <w:tc>
          <w:tcPr>
            <w:tcW w:w="2160" w:type="dxa"/>
            <w:tcBorders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аттестации,</w:t>
            </w:r>
          </w:p>
        </w:tc>
        <w:tc>
          <w:tcPr>
            <w:tcW w:w="7204" w:type="dxa"/>
            <w:gridSpan w:val="1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Классы/ полугодия</w:t>
            </w:r>
          </w:p>
        </w:tc>
        <w:tc>
          <w:tcPr>
            <w:tcW w:w="10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6B0B" w:rsidRPr="004D6B0B" w:rsidTr="003052DE">
        <w:trPr>
          <w:trHeight w:hRule="exact" w:val="437"/>
          <w:jc w:val="center"/>
        </w:trPr>
        <w:tc>
          <w:tcPr>
            <w:tcW w:w="2160" w:type="dxa"/>
            <w:tcBorders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учебной нагрузки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2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0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6B0B" w:rsidRPr="004D6B0B" w:rsidTr="003052DE">
        <w:trPr>
          <w:trHeight w:hRule="exact" w:val="317"/>
          <w:jc w:val="center"/>
        </w:trPr>
        <w:tc>
          <w:tcPr>
            <w:tcW w:w="2160" w:type="dxa"/>
            <w:tcBorders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18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right="16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1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right="16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1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20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20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28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1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30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0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6B0B" w:rsidRPr="004D6B0B" w:rsidTr="003052DE">
        <w:trPr>
          <w:trHeight w:hRule="exact" w:val="840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Аудиторные занятия (в часах)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18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right="16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1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right="16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51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1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20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20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28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34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1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30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462</w:t>
            </w:r>
          </w:p>
        </w:tc>
      </w:tr>
      <w:tr w:rsidR="004D6B0B" w:rsidRPr="004D6B0B" w:rsidTr="003052DE">
        <w:trPr>
          <w:trHeight w:hRule="exact" w:val="1387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Самостоятельная работа (домашнее практическое задание, в часах)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18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right="16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34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1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right="16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34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1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20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20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28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34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1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30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396</w:t>
            </w:r>
          </w:p>
        </w:tc>
      </w:tr>
      <w:tr w:rsidR="004D6B0B" w:rsidRPr="004D6B0B" w:rsidTr="003052DE">
        <w:trPr>
          <w:trHeight w:hRule="exact" w:val="1147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Вид</w:t>
            </w:r>
          </w:p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промежуточной</w:t>
            </w:r>
          </w:p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аттестации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106" w:lineRule="exact"/>
              <w:ind w:right="16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106" w:lineRule="exact"/>
              <w:ind w:right="16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зачет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106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106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106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6B0B" w:rsidRPr="004D6B0B" w:rsidTr="003052DE">
        <w:trPr>
          <w:trHeight w:hRule="exact" w:val="845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Максимальная учебная нагрузка (в часах)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18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80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right="16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85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1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80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right="16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85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1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2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20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2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20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64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28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68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16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ind w:left="30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104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858</w:t>
            </w:r>
          </w:p>
        </w:tc>
      </w:tr>
    </w:tbl>
    <w:p w:rsidR="004D6B0B" w:rsidRPr="004D6B0B" w:rsidRDefault="004D6B0B" w:rsidP="004D6B0B">
      <w:pPr>
        <w:widowControl w:val="0"/>
        <w:spacing w:after="0" w:line="240" w:lineRule="auto"/>
        <w:ind w:left="360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4D6B0B" w:rsidRPr="004D6B0B" w:rsidRDefault="004D6B0B" w:rsidP="004D6B0B">
      <w:pPr>
        <w:widowControl w:val="0"/>
        <w:spacing w:after="0" w:line="240" w:lineRule="auto"/>
        <w:ind w:left="720"/>
        <w:contextualSpacing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4D6B0B" w:rsidRPr="004D6B0B" w:rsidRDefault="004D6B0B" w:rsidP="004D6B0B">
      <w:pPr>
        <w:widowControl w:val="0"/>
        <w:spacing w:after="0" w:line="240" w:lineRule="auto"/>
        <w:ind w:left="720"/>
        <w:contextualSpacing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4D6B0B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3.Учебно-тематический план</w:t>
      </w:r>
    </w:p>
    <w:p w:rsidR="004D6B0B" w:rsidRPr="004D6B0B" w:rsidRDefault="004D6B0B" w:rsidP="004D6B0B">
      <w:pPr>
        <w:widowControl w:val="0"/>
        <w:spacing w:after="0" w:line="360" w:lineRule="exact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4D6B0B" w:rsidRPr="004D6B0B" w:rsidRDefault="004D6B0B" w:rsidP="004D6B0B">
      <w:pPr>
        <w:widowControl w:val="0"/>
        <w:spacing w:after="0" w:line="360" w:lineRule="exact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4D6B0B" w:rsidRPr="004D6B0B" w:rsidRDefault="004D6B0B" w:rsidP="004D6B0B">
      <w:pPr>
        <w:widowControl w:val="0"/>
        <w:spacing w:after="0" w:line="360" w:lineRule="exact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4D6B0B" w:rsidRPr="004D6B0B" w:rsidRDefault="004D6B0B" w:rsidP="004D6B0B">
      <w:pPr>
        <w:widowControl w:val="0"/>
        <w:spacing w:after="0" w:line="360" w:lineRule="exact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sectPr w:rsidR="004D6B0B" w:rsidRPr="004D6B0B">
          <w:type w:val="continuous"/>
          <w:pgSz w:w="11909" w:h="16838"/>
          <w:pgMar w:top="891" w:right="722" w:bottom="891" w:left="722" w:header="0" w:footer="3" w:gutter="0"/>
          <w:cols w:space="720"/>
          <w:noEndnote/>
          <w:docGrid w:linePitch="360"/>
        </w:sectPr>
      </w:pPr>
      <w:r w:rsidRPr="004D6B0B">
        <w:rPr>
          <w:rFonts w:ascii="Times New Roman" w:eastAsia="Courier New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63500" distR="63500" simplePos="0" relativeHeight="251659264" behindDoc="0" locked="0" layoutInCell="1" allowOverlap="1" wp14:anchorId="3E940A18" wp14:editId="50540E7D">
                <wp:simplePos x="0" y="0"/>
                <wp:positionH relativeFrom="margin">
                  <wp:posOffset>410210</wp:posOffset>
                </wp:positionH>
                <wp:positionV relativeFrom="paragraph">
                  <wp:posOffset>1270</wp:posOffset>
                </wp:positionV>
                <wp:extent cx="267335" cy="146050"/>
                <wp:effectExtent l="635" t="127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6B0B" w:rsidRDefault="004D6B0B" w:rsidP="004D6B0B">
                            <w:pPr>
                              <w:pStyle w:val="3"/>
                              <w:shd w:val="clear" w:color="auto" w:fill="auto"/>
                              <w:spacing w:after="0" w:line="230" w:lineRule="exact"/>
                              <w:ind w:left="10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2.3pt;margin-top:.1pt;width:21.05pt;height:11.5pt;z-index:2516592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" filled="f" stroked="f">
                <v:textbox style="mso-fit-shape-to-text:t" inset="0,0,0,0">
                  <w:txbxContent>
                    <w:p w:rsidR="004D6B0B" w:rsidRDefault="004D6B0B" w:rsidP="004D6B0B">
                      <w:pPr>
                        <w:pStyle w:val="3"/>
                        <w:shd w:val="clear" w:color="auto" w:fill="auto"/>
                        <w:spacing w:after="0" w:line="230" w:lineRule="exact"/>
                        <w:ind w:left="100" w:firstLine="0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6B0B">
        <w:rPr>
          <w:rFonts w:ascii="Times New Roman" w:eastAsia="Courier New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63500" distR="63500" simplePos="0" relativeHeight="251660288" behindDoc="0" locked="0" layoutInCell="1" allowOverlap="1" wp14:anchorId="43BCAE19" wp14:editId="386FC302">
                <wp:simplePos x="0" y="0"/>
                <wp:positionH relativeFrom="margin">
                  <wp:posOffset>5092065</wp:posOffset>
                </wp:positionH>
                <wp:positionV relativeFrom="paragraph">
                  <wp:posOffset>23495</wp:posOffset>
                </wp:positionV>
                <wp:extent cx="495935" cy="1826260"/>
                <wp:effectExtent l="0" t="4445" r="3175" b="444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182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6B0B" w:rsidRDefault="004D6B0B" w:rsidP="004D6B0B">
                            <w:pPr>
                              <w:pStyle w:val="3"/>
                              <w:shd w:val="clear" w:color="auto" w:fill="auto"/>
                              <w:spacing w:after="0" w:line="230" w:lineRule="exact"/>
                              <w:ind w:right="160" w:firstLine="0"/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400.95pt;margin-top:1.85pt;width:39.05pt;height:143.8pt;z-index:2516602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3asQIAALA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" filled="f" stroked="f">
                <v:textbox style="mso-fit-shape-to-text:t" inset="0,0,0,0">
                  <w:txbxContent>
                    <w:p w:rsidR="004D6B0B" w:rsidRDefault="004D6B0B" w:rsidP="004D6B0B">
                      <w:pPr>
                        <w:pStyle w:val="3"/>
                        <w:shd w:val="clear" w:color="auto" w:fill="auto"/>
                        <w:spacing w:after="0" w:line="230" w:lineRule="exact"/>
                        <w:ind w:right="160" w:firstLine="0"/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6B0B">
        <w:rPr>
          <w:rFonts w:ascii="Times New Roman" w:eastAsia="Courier New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63500" distR="63500" simplePos="0" relativeHeight="251661312" behindDoc="0" locked="0" layoutInCell="1" allowOverlap="1" wp14:anchorId="3298F9F8" wp14:editId="31BA7B8E">
                <wp:simplePos x="0" y="0"/>
                <wp:positionH relativeFrom="margin">
                  <wp:posOffset>4275455</wp:posOffset>
                </wp:positionH>
                <wp:positionV relativeFrom="paragraph">
                  <wp:posOffset>97790</wp:posOffset>
                </wp:positionV>
                <wp:extent cx="474345" cy="847725"/>
                <wp:effectExtent l="0" t="2540" r="3175" b="190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6B0B" w:rsidRDefault="004D6B0B" w:rsidP="004D6B0B">
                            <w:pPr>
                              <w:pStyle w:val="3"/>
                              <w:shd w:val="clear" w:color="auto" w:fill="auto"/>
                              <w:spacing w:after="0" w:line="125" w:lineRule="exact"/>
                              <w:ind w:left="20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336.65pt;margin-top:7.7pt;width:37.35pt;height:66.75pt;z-index:2516613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GargIAAK8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" filled="f" stroked="f">
                <v:textbox style="mso-fit-shape-to-text:t" inset="0,0,0,0">
                  <w:txbxContent>
                    <w:p w:rsidR="004D6B0B" w:rsidRDefault="004D6B0B" w:rsidP="004D6B0B">
                      <w:pPr>
                        <w:pStyle w:val="3"/>
                        <w:shd w:val="clear" w:color="auto" w:fill="auto"/>
                        <w:spacing w:after="0" w:line="125" w:lineRule="exact"/>
                        <w:ind w:left="200" w:firstLine="0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6B0B">
        <w:rPr>
          <w:rFonts w:ascii="Times New Roman" w:eastAsia="Courier New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63500" distR="63500" simplePos="0" relativeHeight="251662336" behindDoc="0" locked="0" layoutInCell="1" allowOverlap="1" wp14:anchorId="5A22D5F8" wp14:editId="05776DB4">
                <wp:simplePos x="0" y="0"/>
                <wp:positionH relativeFrom="margin">
                  <wp:posOffset>5921375</wp:posOffset>
                </wp:positionH>
                <wp:positionV relativeFrom="paragraph">
                  <wp:posOffset>182880</wp:posOffset>
                </wp:positionV>
                <wp:extent cx="276225" cy="1409700"/>
                <wp:effectExtent l="0" t="1905" r="3175" b="63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6B0B" w:rsidRDefault="004D6B0B" w:rsidP="004D6B0B">
                            <w:pPr>
                              <w:pStyle w:val="3"/>
                              <w:shd w:val="clear" w:color="auto" w:fill="auto"/>
                              <w:spacing w:after="0" w:line="230" w:lineRule="exact"/>
                              <w:ind w:left="20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466.25pt;margin-top:14.4pt;width:21.75pt;height:111pt;z-index:2516623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" filled="f" stroked="f">
                <v:textbox style="mso-fit-shape-to-text:t" inset="0,0,0,0">
                  <w:txbxContent>
                    <w:p w:rsidR="004D6B0B" w:rsidRDefault="004D6B0B" w:rsidP="004D6B0B">
                      <w:pPr>
                        <w:pStyle w:val="3"/>
                        <w:shd w:val="clear" w:color="auto" w:fill="auto"/>
                        <w:spacing w:after="0" w:line="230" w:lineRule="exact"/>
                        <w:ind w:left="200" w:firstLine="0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6B0B">
        <w:rPr>
          <w:rFonts w:ascii="Times New Roman" w:eastAsia="Courier New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63500" distR="63500" simplePos="0" relativeHeight="251663360" behindDoc="0" locked="0" layoutInCell="1" allowOverlap="1" wp14:anchorId="51B8475D" wp14:editId="2596A4BC">
                <wp:simplePos x="0" y="0"/>
                <wp:positionH relativeFrom="margin">
                  <wp:posOffset>3742055</wp:posOffset>
                </wp:positionH>
                <wp:positionV relativeFrom="paragraph">
                  <wp:posOffset>166370</wp:posOffset>
                </wp:positionV>
                <wp:extent cx="316230" cy="1591310"/>
                <wp:effectExtent l="0" t="4445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" cy="159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6B0B" w:rsidRDefault="004D6B0B" w:rsidP="004D6B0B">
                            <w:pPr>
                              <w:pStyle w:val="4"/>
                              <w:shd w:val="clear" w:color="auto" w:fill="auto"/>
                              <w:spacing w:line="170" w:lineRule="exact"/>
                              <w:ind w:right="16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294.65pt;margin-top:13.1pt;width:24.9pt;height:125.3pt;z-index:2516633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" filled="f" stroked="f">
                <v:textbox style="mso-fit-shape-to-text:t" inset="0,0,0,0">
                  <w:txbxContent>
                    <w:p w:rsidR="004D6B0B" w:rsidRDefault="004D6B0B" w:rsidP="004D6B0B">
                      <w:pPr>
                        <w:pStyle w:val="4"/>
                        <w:shd w:val="clear" w:color="auto" w:fill="auto"/>
                        <w:spacing w:line="170" w:lineRule="exact"/>
                        <w:ind w:right="16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6B0B">
        <w:rPr>
          <w:rFonts w:ascii="Times New Roman" w:eastAsia="Courier New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63500" distR="63500" simplePos="0" relativeHeight="251664384" behindDoc="0" locked="0" layoutInCell="1" allowOverlap="1" wp14:anchorId="1F3A93FE" wp14:editId="254C4CFE">
                <wp:simplePos x="0" y="0"/>
                <wp:positionH relativeFrom="margin">
                  <wp:posOffset>1383030</wp:posOffset>
                </wp:positionH>
                <wp:positionV relativeFrom="paragraph">
                  <wp:posOffset>513715</wp:posOffset>
                </wp:positionV>
                <wp:extent cx="1449705" cy="146050"/>
                <wp:effectExtent l="1905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970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6B0B" w:rsidRDefault="004D6B0B" w:rsidP="004D6B0B">
                            <w:pPr>
                              <w:pStyle w:val="3"/>
                              <w:shd w:val="clear" w:color="auto" w:fill="auto"/>
                              <w:spacing w:after="0" w:line="230" w:lineRule="exact"/>
                              <w:ind w:left="10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left:0;text-align:left;margin-left:108.9pt;margin-top:40.45pt;width:114.15pt;height:11.5pt;z-index:2516643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" filled="f" stroked="f">
                <v:textbox style="mso-fit-shape-to-text:t" inset="0,0,0,0">
                  <w:txbxContent>
                    <w:p w:rsidR="004D6B0B" w:rsidRDefault="004D6B0B" w:rsidP="004D6B0B">
                      <w:pPr>
                        <w:pStyle w:val="3"/>
                        <w:shd w:val="clear" w:color="auto" w:fill="auto"/>
                        <w:spacing w:after="0" w:line="230" w:lineRule="exact"/>
                        <w:ind w:left="100" w:firstLine="0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6B0B">
        <w:rPr>
          <w:rFonts w:ascii="Times New Roman" w:eastAsia="Courier New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63500" distR="63500" simplePos="0" relativeHeight="251665408" behindDoc="0" locked="0" layoutInCell="1" allowOverlap="1" wp14:anchorId="7B327E51" wp14:editId="5B24E5A8">
                <wp:simplePos x="0" y="0"/>
                <wp:positionH relativeFrom="margin">
                  <wp:posOffset>4311650</wp:posOffset>
                </wp:positionH>
                <wp:positionV relativeFrom="paragraph">
                  <wp:posOffset>897890</wp:posOffset>
                </wp:positionV>
                <wp:extent cx="252095" cy="812800"/>
                <wp:effectExtent l="0" t="2540" r="0" b="444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6B0B" w:rsidRDefault="004D6B0B" w:rsidP="004D6B0B">
                            <w:pPr>
                              <w:pStyle w:val="3"/>
                              <w:shd w:val="clear" w:color="auto" w:fill="auto"/>
                              <w:spacing w:after="0" w:line="120" w:lineRule="exact"/>
                              <w:ind w:right="120" w:firstLine="0"/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left:0;text-align:left;margin-left:339.5pt;margin-top:70.7pt;width:19.85pt;height:64pt;z-index:2516654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" filled="f" stroked="f">
                <v:textbox style="mso-fit-shape-to-text:t" inset="0,0,0,0">
                  <w:txbxContent>
                    <w:p w:rsidR="004D6B0B" w:rsidRDefault="004D6B0B" w:rsidP="004D6B0B">
                      <w:pPr>
                        <w:pStyle w:val="3"/>
                        <w:shd w:val="clear" w:color="auto" w:fill="auto"/>
                        <w:spacing w:after="0" w:line="120" w:lineRule="exact"/>
                        <w:ind w:right="120" w:firstLine="0"/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"/>
        <w:gridCol w:w="4454"/>
        <w:gridCol w:w="1123"/>
        <w:gridCol w:w="1282"/>
        <w:gridCol w:w="1248"/>
        <w:gridCol w:w="1090"/>
      </w:tblGrid>
      <w:tr w:rsidR="004D6B0B" w:rsidRPr="004D6B0B" w:rsidTr="003052DE">
        <w:trPr>
          <w:trHeight w:hRule="exact" w:val="523"/>
          <w:jc w:val="center"/>
        </w:trPr>
        <w:tc>
          <w:tcPr>
            <w:tcW w:w="967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Первый год обучения I полугодие</w:t>
            </w:r>
          </w:p>
        </w:tc>
      </w:tr>
      <w:tr w:rsidR="004D6B0B" w:rsidRPr="004D6B0B" w:rsidTr="003052DE">
        <w:trPr>
          <w:trHeight w:hRule="exact" w:val="47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1.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Характеристика цвета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4D6B0B" w:rsidRPr="004D6B0B" w:rsidTr="003052DE">
        <w:trPr>
          <w:trHeight w:hRule="exact" w:val="504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2.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Характеристика цвета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4D6B0B" w:rsidRPr="004D6B0B" w:rsidTr="003052DE">
        <w:trPr>
          <w:trHeight w:hRule="exact" w:val="811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3.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Характеристика цвета. Три основных свойства цвета.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3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4D6B0B" w:rsidRPr="004D6B0B" w:rsidTr="003052DE">
        <w:trPr>
          <w:trHeight w:hRule="exact" w:val="418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4.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Приемы работы с акварелью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4D6B0B" w:rsidRPr="004D6B0B" w:rsidTr="003052DE">
        <w:trPr>
          <w:trHeight w:hRule="exact" w:val="48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5.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Приемы работы с акварелью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4D6B0B" w:rsidRPr="004D6B0B" w:rsidTr="003052DE">
        <w:trPr>
          <w:trHeight w:hRule="exact" w:val="504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6.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Приемы работы с акварелью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</w:tr>
      <w:tr w:rsidR="004D6B0B" w:rsidRPr="004D6B0B" w:rsidTr="003052DE">
        <w:trPr>
          <w:trHeight w:hRule="exact" w:val="394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7.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Нюанс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</w:tr>
      <w:tr w:rsidR="004D6B0B" w:rsidRPr="004D6B0B" w:rsidTr="003052DE">
        <w:trPr>
          <w:trHeight w:hRule="exact" w:val="811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8.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Световой контраст (ахроматический контраст)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</w:tr>
      <w:tr w:rsidR="004D6B0B" w:rsidRPr="004D6B0B" w:rsidTr="003052DE">
        <w:trPr>
          <w:trHeight w:hRule="exact" w:val="422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9.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Цветовая гармония. Полярная гармония.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3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4D6B0B" w:rsidRPr="004D6B0B" w:rsidTr="003052DE">
        <w:trPr>
          <w:trHeight w:hRule="exact" w:val="48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10.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Трехцветная и многоцветная гармония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</w:tr>
      <w:tr w:rsidR="004D6B0B" w:rsidRPr="004D6B0B" w:rsidTr="003052DE">
        <w:trPr>
          <w:trHeight w:hRule="exact" w:val="49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11.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Гармония по общему цветовому тону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</w:tr>
      <w:tr w:rsidR="004D6B0B" w:rsidRPr="004D6B0B" w:rsidTr="003052DE">
        <w:trPr>
          <w:trHeight w:hRule="exact" w:val="461"/>
          <w:jc w:val="center"/>
        </w:trPr>
        <w:tc>
          <w:tcPr>
            <w:tcW w:w="967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II полугодие</w:t>
            </w:r>
          </w:p>
        </w:tc>
      </w:tr>
      <w:tr w:rsidR="004D6B0B" w:rsidRPr="004D6B0B" w:rsidTr="003052DE">
        <w:trPr>
          <w:trHeight w:hRule="exact" w:val="379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12.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Гармония по общему цветовому тону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</w:tr>
      <w:tr w:rsidR="004D6B0B" w:rsidRPr="004D6B0B" w:rsidTr="003052DE">
        <w:trPr>
          <w:trHeight w:hRule="exact" w:val="47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13.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Гармония по общему цветовому тону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</w:tr>
      <w:tr w:rsidR="004D6B0B" w:rsidRPr="004D6B0B" w:rsidTr="003052DE">
        <w:trPr>
          <w:trHeight w:hRule="exact" w:val="283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14.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Цветовой контраст (хроматический)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</w:tr>
      <w:tr w:rsidR="004D6B0B" w:rsidRPr="004D6B0B" w:rsidTr="003052DE">
        <w:trPr>
          <w:trHeight w:hRule="exact" w:val="36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15.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Цветовой контраст (хроматический)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</w:tr>
      <w:tr w:rsidR="004D6B0B" w:rsidRPr="004D6B0B" w:rsidTr="003052DE">
        <w:trPr>
          <w:trHeight w:hRule="exact" w:val="562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16.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Контрастная гармония (на насыщенных цветах)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</w:tr>
      <w:tr w:rsidR="004D6B0B" w:rsidRPr="004D6B0B" w:rsidTr="003052DE">
        <w:trPr>
          <w:trHeight w:hRule="exact" w:val="456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17.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Гармония по общему цветовому тону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</w:tr>
      <w:tr w:rsidR="004D6B0B" w:rsidRPr="004D6B0B" w:rsidTr="003052DE">
        <w:trPr>
          <w:trHeight w:hRule="exact" w:val="389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18.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Фигура человека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</w:tr>
    </w:tbl>
    <w:p w:rsidR="004D6B0B" w:rsidRPr="004D6B0B" w:rsidRDefault="004D6B0B" w:rsidP="004D6B0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4D6B0B" w:rsidRPr="004D6B0B" w:rsidRDefault="004D6B0B" w:rsidP="004D6B0B">
      <w:pPr>
        <w:widowControl w:val="0"/>
        <w:spacing w:before="660" w:after="0" w:line="240" w:lineRule="exact"/>
        <w:ind w:left="388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6B0B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shd w:val="clear" w:color="auto" w:fill="FFFFFF"/>
        </w:rPr>
        <w:t>Второй год обучения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"/>
        <w:gridCol w:w="4565"/>
        <w:gridCol w:w="1094"/>
        <w:gridCol w:w="1277"/>
        <w:gridCol w:w="1277"/>
        <w:gridCol w:w="1166"/>
      </w:tblGrid>
      <w:tr w:rsidR="004D6B0B" w:rsidRPr="004D6B0B" w:rsidTr="003052DE">
        <w:trPr>
          <w:trHeight w:hRule="exact" w:val="2304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№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Наименование темы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88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Вид учебного занятия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115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60" w:line="115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before="240"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4D6B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Максимальн</w:t>
            </w:r>
            <w:proofErr w:type="spellEnd"/>
            <w:r w:rsidRPr="004D6B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before="240"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учебная</w:t>
            </w:r>
          </w:p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нагрузка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83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Задание для самостоятельной работы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12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Аудиторное</w:t>
            </w:r>
          </w:p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before="120"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задание</w:t>
            </w:r>
          </w:p>
        </w:tc>
      </w:tr>
      <w:tr w:rsidR="004D6B0B" w:rsidRPr="004D6B0B" w:rsidTr="003052DE">
        <w:trPr>
          <w:trHeight w:hRule="exact" w:val="336"/>
          <w:jc w:val="center"/>
        </w:trPr>
        <w:tc>
          <w:tcPr>
            <w:tcW w:w="985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I полугодие</w:t>
            </w:r>
          </w:p>
        </w:tc>
      </w:tr>
      <w:tr w:rsidR="004D6B0B" w:rsidRPr="004D6B0B" w:rsidTr="003052DE">
        <w:trPr>
          <w:trHeight w:hRule="exact" w:val="562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Гармония по общему цветовому тону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</w:tr>
      <w:tr w:rsidR="004D6B0B" w:rsidRPr="004D6B0B" w:rsidTr="003052DE">
        <w:trPr>
          <w:trHeight w:hRule="exact" w:val="571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Контрастная гармония (на ненасыщенных цветах)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</w:tr>
    </w:tbl>
    <w:p w:rsidR="004D6B0B" w:rsidRPr="004D6B0B" w:rsidRDefault="004D6B0B" w:rsidP="004D6B0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4D6B0B" w:rsidRPr="004D6B0B" w:rsidRDefault="004D6B0B" w:rsidP="004D6B0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sectPr w:rsidR="004D6B0B" w:rsidRPr="004D6B0B">
          <w:pgSz w:w="11909" w:h="16838"/>
          <w:pgMar w:top="651" w:right="1022" w:bottom="1217" w:left="1022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"/>
        <w:gridCol w:w="4565"/>
        <w:gridCol w:w="1094"/>
        <w:gridCol w:w="1277"/>
        <w:gridCol w:w="1277"/>
        <w:gridCol w:w="1166"/>
      </w:tblGrid>
      <w:tr w:rsidR="004D6B0B" w:rsidRPr="004D6B0B" w:rsidTr="003052DE">
        <w:trPr>
          <w:trHeight w:hRule="exact" w:val="802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3.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Гармония по общему цветовому тону и насыщенности (на насыщенных цветах)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</w:tr>
      <w:tr w:rsidR="004D6B0B" w:rsidRPr="004D6B0B" w:rsidTr="003052DE">
        <w:trPr>
          <w:trHeight w:hRule="exact" w:val="49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Гармония по насыщенности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</w:tr>
      <w:tr w:rsidR="004D6B0B" w:rsidRPr="004D6B0B" w:rsidTr="003052DE">
        <w:trPr>
          <w:trHeight w:hRule="exact" w:val="562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Контрастная гармония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4D6B0B" w:rsidRPr="004D6B0B" w:rsidTr="003052DE">
        <w:trPr>
          <w:trHeight w:hRule="exact" w:val="562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Световой контраст (ахроматический). </w:t>
            </w:r>
          </w:p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Гризайль.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ind w:left="30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</w:tr>
      <w:tr w:rsidR="004D6B0B" w:rsidRPr="004D6B0B" w:rsidTr="003052DE">
        <w:trPr>
          <w:trHeight w:hRule="exact" w:val="504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7.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Гармония по светлоте и насыщенности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</w:tr>
      <w:tr w:rsidR="004D6B0B" w:rsidRPr="004D6B0B" w:rsidTr="003052DE">
        <w:trPr>
          <w:trHeight w:hRule="exact" w:val="518"/>
          <w:jc w:val="center"/>
        </w:trPr>
        <w:tc>
          <w:tcPr>
            <w:tcW w:w="985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II полугодие</w:t>
            </w:r>
          </w:p>
        </w:tc>
      </w:tr>
      <w:tr w:rsidR="004D6B0B" w:rsidRPr="004D6B0B" w:rsidTr="003052DE">
        <w:trPr>
          <w:trHeight w:hRule="exact" w:val="562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8.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Фигура человека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4D6B0B" w:rsidRPr="004D6B0B" w:rsidTr="003052DE">
        <w:trPr>
          <w:trHeight w:hRule="exact" w:val="542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9.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Гармония по общему цветовому тону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</w:tr>
      <w:tr w:rsidR="004D6B0B" w:rsidRPr="004D6B0B" w:rsidTr="003052DE">
        <w:trPr>
          <w:trHeight w:hRule="exact" w:val="504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10.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Гармония по насыщенности и светлоте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</w:tr>
      <w:tr w:rsidR="004D6B0B" w:rsidRPr="004D6B0B" w:rsidTr="003052DE">
        <w:trPr>
          <w:trHeight w:hRule="exact" w:val="49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11.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Гармония по общему цветовому тону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</w:tr>
      <w:tr w:rsidR="004D6B0B" w:rsidRPr="004D6B0B" w:rsidTr="003052DE">
        <w:trPr>
          <w:trHeight w:hRule="exact" w:val="562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12.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83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Гармония по общему цветовому тону. Нюанс.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ind w:left="30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4D6B0B" w:rsidRPr="004D6B0B" w:rsidTr="003052DE">
        <w:trPr>
          <w:trHeight w:hRule="exact" w:val="413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13.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Гармония по насыщенности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</w:tr>
      <w:tr w:rsidR="004D6B0B" w:rsidRPr="004D6B0B" w:rsidTr="003052DE">
        <w:trPr>
          <w:trHeight w:hRule="exact" w:val="571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14.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83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Гармония по общему цветовому тону и светлоте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854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</w:tr>
    </w:tbl>
    <w:p w:rsidR="004D6B0B" w:rsidRPr="004D6B0B" w:rsidRDefault="004D6B0B" w:rsidP="004D6B0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4D6B0B" w:rsidRPr="004D6B0B" w:rsidRDefault="004D6B0B" w:rsidP="004D6B0B">
      <w:pPr>
        <w:widowControl w:val="0"/>
        <w:spacing w:before="780" w:after="0" w:line="240" w:lineRule="exact"/>
        <w:ind w:left="388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6B0B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shd w:val="clear" w:color="auto" w:fill="FFFFFF"/>
        </w:rPr>
        <w:t>Третий год обучения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"/>
        <w:gridCol w:w="4498"/>
        <w:gridCol w:w="1080"/>
        <w:gridCol w:w="1262"/>
        <w:gridCol w:w="1258"/>
        <w:gridCol w:w="1099"/>
      </w:tblGrid>
      <w:tr w:rsidR="004D6B0B" w:rsidRPr="004D6B0B" w:rsidTr="003052DE">
        <w:trPr>
          <w:trHeight w:hRule="exact" w:val="2342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№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Наименование темы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15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15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15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15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</w:t>
            </w:r>
          </w:p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15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учебного</w:t>
            </w:r>
          </w:p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15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занятия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before="240"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4D6B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Максимальн</w:t>
            </w:r>
            <w:proofErr w:type="spellEnd"/>
            <w:r w:rsidRPr="004D6B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before="240"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учебная</w:t>
            </w:r>
          </w:p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before="240"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нагрузка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83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Задание для самостоятельной работы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12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Аудиторное</w:t>
            </w:r>
          </w:p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before="120"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задание</w:t>
            </w:r>
          </w:p>
        </w:tc>
      </w:tr>
      <w:tr w:rsidR="004D6B0B" w:rsidRPr="004D6B0B" w:rsidTr="003052DE">
        <w:trPr>
          <w:trHeight w:hRule="exact" w:val="360"/>
          <w:jc w:val="center"/>
        </w:trPr>
        <w:tc>
          <w:tcPr>
            <w:tcW w:w="967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I полугодие</w:t>
            </w:r>
          </w:p>
        </w:tc>
      </w:tr>
      <w:tr w:rsidR="004D6B0B" w:rsidRPr="004D6B0B" w:rsidTr="003052DE">
        <w:trPr>
          <w:trHeight w:hRule="exact" w:val="71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1.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Контрастная гармония (на насыщенных цветах)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</w:tr>
      <w:tr w:rsidR="004D6B0B" w:rsidRPr="004D6B0B" w:rsidTr="003052DE">
        <w:trPr>
          <w:trHeight w:hRule="exact" w:val="73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2.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83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Гармония по общему цветовому тону и светлоте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</w:tr>
      <w:tr w:rsidR="004D6B0B" w:rsidRPr="004D6B0B" w:rsidTr="003052DE">
        <w:trPr>
          <w:trHeight w:hRule="exact" w:val="60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3.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Контрастная гармония (на насыщенных цветах)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</w:tr>
      <w:tr w:rsidR="004D6B0B" w:rsidRPr="004D6B0B" w:rsidTr="003052DE">
        <w:trPr>
          <w:trHeight w:hRule="exact" w:val="47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4.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Фигура человека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4D6B0B" w:rsidRPr="004D6B0B" w:rsidTr="003052DE">
        <w:trPr>
          <w:trHeight w:hRule="exact" w:val="84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5.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Гармония по общему цветовому тону и</w:t>
            </w:r>
          </w:p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насыщенности</w:t>
            </w:r>
          </w:p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(на ненасыщенных цветах)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</w:tr>
    </w:tbl>
    <w:p w:rsidR="004D6B0B" w:rsidRPr="004D6B0B" w:rsidRDefault="004D6B0B" w:rsidP="004D6B0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"/>
        <w:gridCol w:w="4498"/>
        <w:gridCol w:w="1080"/>
        <w:gridCol w:w="1262"/>
        <w:gridCol w:w="1258"/>
        <w:gridCol w:w="1099"/>
      </w:tblGrid>
      <w:tr w:rsidR="004D6B0B" w:rsidRPr="004D6B0B" w:rsidTr="003052DE">
        <w:trPr>
          <w:trHeight w:hRule="exact" w:val="514"/>
          <w:jc w:val="center"/>
        </w:trPr>
        <w:tc>
          <w:tcPr>
            <w:tcW w:w="967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II полугодие</w:t>
            </w:r>
          </w:p>
        </w:tc>
      </w:tr>
      <w:tr w:rsidR="004D6B0B" w:rsidRPr="004D6B0B" w:rsidTr="003052DE">
        <w:trPr>
          <w:trHeight w:hRule="exact" w:val="83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6.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Гармония по общему цветовому тону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</w:tr>
      <w:tr w:rsidR="004D6B0B" w:rsidRPr="004D6B0B" w:rsidTr="003052DE">
        <w:trPr>
          <w:trHeight w:hRule="exact" w:val="84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7.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Контрастная гармония на ненасыщенных цветах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</w:tr>
      <w:tr w:rsidR="004D6B0B" w:rsidRPr="004D6B0B" w:rsidTr="003052DE">
        <w:trPr>
          <w:trHeight w:hRule="exact" w:val="83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8.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83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Гармония по общему цветовому тону и светлоте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</w:tr>
      <w:tr w:rsidR="004D6B0B" w:rsidRPr="004D6B0B" w:rsidTr="003052DE">
        <w:trPr>
          <w:trHeight w:hRule="exact" w:val="47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9.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Гармония по светлоте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</w:tr>
    </w:tbl>
    <w:p w:rsidR="004D6B0B" w:rsidRPr="004D6B0B" w:rsidRDefault="004D6B0B" w:rsidP="004D6B0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4D6B0B" w:rsidRPr="004D6B0B" w:rsidRDefault="004D6B0B" w:rsidP="004D6B0B">
      <w:pPr>
        <w:widowControl w:val="0"/>
        <w:spacing w:before="540" w:after="0" w:line="240" w:lineRule="exact"/>
        <w:ind w:left="364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6B0B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shd w:val="clear" w:color="auto" w:fill="FFFFFF"/>
        </w:rPr>
        <w:t>Четвертый год обучения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"/>
        <w:gridCol w:w="4493"/>
        <w:gridCol w:w="1080"/>
        <w:gridCol w:w="1262"/>
        <w:gridCol w:w="1258"/>
        <w:gridCol w:w="912"/>
      </w:tblGrid>
      <w:tr w:rsidR="004D6B0B" w:rsidRPr="004D6B0B" w:rsidTr="003052DE">
        <w:trPr>
          <w:trHeight w:hRule="exact" w:val="1670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№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Наименование темы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15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</w:t>
            </w:r>
          </w:p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15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учебного</w:t>
            </w:r>
          </w:p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занятия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88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Максимальна я учебная нагрузка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Задание </w:t>
            </w:r>
          </w:p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для </w:t>
            </w:r>
          </w:p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4D6B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самостоят</w:t>
            </w:r>
            <w:proofErr w:type="spellEnd"/>
            <w:r w:rsidRPr="004D6B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работы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12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Аудиторное</w:t>
            </w:r>
          </w:p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before="120"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задание</w:t>
            </w:r>
          </w:p>
        </w:tc>
      </w:tr>
      <w:tr w:rsidR="004D6B0B" w:rsidRPr="004D6B0B" w:rsidTr="003052DE">
        <w:trPr>
          <w:trHeight w:hRule="exact" w:val="403"/>
          <w:jc w:val="center"/>
        </w:trPr>
        <w:tc>
          <w:tcPr>
            <w:tcW w:w="948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I полугодие</w:t>
            </w:r>
          </w:p>
        </w:tc>
      </w:tr>
      <w:tr w:rsidR="004D6B0B" w:rsidRPr="004D6B0B" w:rsidTr="003052DE">
        <w:trPr>
          <w:trHeight w:hRule="exact" w:val="581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1.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Контрастная гармония (на насыщенных цветах)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</w:tr>
      <w:tr w:rsidR="004D6B0B" w:rsidRPr="004D6B0B" w:rsidTr="003052DE">
        <w:trPr>
          <w:trHeight w:hRule="exact" w:val="835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2.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Гармония по общему цветовому тону и насыщенности (на ненасыщенных цветах)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</w:tr>
      <w:tr w:rsidR="004D6B0B" w:rsidRPr="004D6B0B" w:rsidTr="003052DE">
        <w:trPr>
          <w:trHeight w:hRule="exact" w:val="566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3.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Гармония по общему цветовому тону и светлоте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</w:tr>
      <w:tr w:rsidR="004D6B0B" w:rsidRPr="004D6B0B" w:rsidTr="003052DE">
        <w:trPr>
          <w:trHeight w:hRule="exact" w:val="562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4.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Гармония по общему цветовому тону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</w:tr>
      <w:tr w:rsidR="004D6B0B" w:rsidRPr="004D6B0B" w:rsidTr="003052DE">
        <w:trPr>
          <w:trHeight w:hRule="exact" w:val="442"/>
          <w:jc w:val="center"/>
        </w:trPr>
        <w:tc>
          <w:tcPr>
            <w:tcW w:w="948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II полугодие</w:t>
            </w:r>
          </w:p>
        </w:tc>
      </w:tr>
      <w:tr w:rsidR="004D6B0B" w:rsidRPr="004D6B0B" w:rsidTr="003052DE">
        <w:trPr>
          <w:trHeight w:hRule="exact" w:val="835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5.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Гармония по общему цветовому тону и</w:t>
            </w:r>
          </w:p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насыщенности</w:t>
            </w:r>
          </w:p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(на ненасыщенных цветах)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</w:tr>
      <w:tr w:rsidR="004D6B0B" w:rsidRPr="004D6B0B" w:rsidTr="003052DE">
        <w:trPr>
          <w:trHeight w:hRule="exact" w:val="571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6.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Гармония по насыщенности и светлоте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</w:tr>
      <w:tr w:rsidR="004D6B0B" w:rsidRPr="004D6B0B" w:rsidTr="003052DE">
        <w:trPr>
          <w:trHeight w:hRule="exact" w:val="422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7.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Нюансная гармония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</w:tr>
      <w:tr w:rsidR="004D6B0B" w:rsidRPr="004D6B0B" w:rsidTr="003052DE">
        <w:trPr>
          <w:trHeight w:hRule="exact" w:val="442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8.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Фигура человека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</w:tr>
    </w:tbl>
    <w:p w:rsidR="004D6B0B" w:rsidRPr="004D6B0B" w:rsidRDefault="004D6B0B" w:rsidP="004D6B0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4D6B0B" w:rsidRPr="004D6B0B" w:rsidRDefault="004D6B0B" w:rsidP="004D6B0B">
      <w:pPr>
        <w:widowControl w:val="0"/>
        <w:spacing w:before="480" w:after="0" w:line="240" w:lineRule="exact"/>
        <w:ind w:left="3900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shd w:val="clear" w:color="auto" w:fill="FFFFFF"/>
        </w:rPr>
      </w:pPr>
    </w:p>
    <w:p w:rsidR="004D6B0B" w:rsidRPr="004D6B0B" w:rsidRDefault="004D6B0B" w:rsidP="004D6B0B">
      <w:pPr>
        <w:widowControl w:val="0"/>
        <w:spacing w:before="480" w:after="0" w:line="240" w:lineRule="exact"/>
        <w:ind w:left="3900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shd w:val="clear" w:color="auto" w:fill="FFFFFF"/>
        </w:rPr>
      </w:pPr>
    </w:p>
    <w:p w:rsidR="004D6B0B" w:rsidRPr="004D6B0B" w:rsidRDefault="004D6B0B" w:rsidP="004D6B0B">
      <w:pPr>
        <w:widowControl w:val="0"/>
        <w:spacing w:before="480" w:after="0" w:line="240" w:lineRule="exact"/>
        <w:ind w:left="390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6B0B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shd w:val="clear" w:color="auto" w:fill="FFFFFF"/>
        </w:rPr>
        <w:lastRenderedPageBreak/>
        <w:t>Пятый год обучения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"/>
        <w:gridCol w:w="4498"/>
        <w:gridCol w:w="1080"/>
        <w:gridCol w:w="1262"/>
        <w:gridCol w:w="1258"/>
        <w:gridCol w:w="912"/>
      </w:tblGrid>
      <w:tr w:rsidR="004D6B0B" w:rsidRPr="004D6B0B" w:rsidTr="003052DE">
        <w:trPr>
          <w:trHeight w:hRule="exact" w:val="180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№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Наименование темы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15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</w:t>
            </w:r>
          </w:p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15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учебного</w:t>
            </w:r>
          </w:p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before="120"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занятия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Максимальная</w:t>
            </w:r>
          </w:p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учебная</w:t>
            </w:r>
          </w:p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нагрузка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59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Задание для </w:t>
            </w:r>
            <w:proofErr w:type="gramStart"/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самостоятельно й</w:t>
            </w:r>
            <w:proofErr w:type="gramEnd"/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работы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12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Аудиторное</w:t>
            </w:r>
          </w:p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before="120"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задание</w:t>
            </w:r>
          </w:p>
        </w:tc>
      </w:tr>
    </w:tbl>
    <w:p w:rsidR="004D6B0B" w:rsidRPr="004D6B0B" w:rsidRDefault="004D6B0B" w:rsidP="004D6B0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"/>
        <w:gridCol w:w="4498"/>
        <w:gridCol w:w="1080"/>
        <w:gridCol w:w="1262"/>
        <w:gridCol w:w="1258"/>
        <w:gridCol w:w="912"/>
      </w:tblGrid>
      <w:tr w:rsidR="004D6B0B" w:rsidRPr="004D6B0B" w:rsidTr="003052DE">
        <w:trPr>
          <w:trHeight w:hRule="exact" w:val="350"/>
          <w:jc w:val="center"/>
        </w:trPr>
        <w:tc>
          <w:tcPr>
            <w:tcW w:w="948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I полугодие</w:t>
            </w:r>
          </w:p>
        </w:tc>
      </w:tr>
      <w:tr w:rsidR="004D6B0B" w:rsidRPr="004D6B0B" w:rsidTr="003052DE">
        <w:trPr>
          <w:trHeight w:hRule="exact" w:val="562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1.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Гармония по общему цветовому тону, по насыщенности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</w:tr>
      <w:tr w:rsidR="004D6B0B" w:rsidRPr="004D6B0B" w:rsidTr="003052DE">
        <w:trPr>
          <w:trHeight w:hRule="exact" w:val="394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2.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Нюансная гармония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</w:tr>
      <w:tr w:rsidR="004D6B0B" w:rsidRPr="004D6B0B" w:rsidTr="003052DE">
        <w:trPr>
          <w:trHeight w:hRule="exact" w:val="562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3.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Гармония по насыщенности и светлоте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</w:tr>
      <w:tr w:rsidR="004D6B0B" w:rsidRPr="004D6B0B" w:rsidTr="003052DE">
        <w:trPr>
          <w:trHeight w:hRule="exact" w:val="47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4.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Интерьер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</w:tr>
      <w:tr w:rsidR="004D6B0B" w:rsidRPr="004D6B0B" w:rsidTr="003052DE">
        <w:trPr>
          <w:trHeight w:hRule="exact" w:val="355"/>
          <w:jc w:val="center"/>
        </w:trPr>
        <w:tc>
          <w:tcPr>
            <w:tcW w:w="948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II полугодие</w:t>
            </w:r>
          </w:p>
        </w:tc>
      </w:tr>
      <w:tr w:rsidR="004D6B0B" w:rsidRPr="004D6B0B" w:rsidTr="003052DE">
        <w:trPr>
          <w:trHeight w:hRule="exact" w:val="35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5.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Гармония по общему цветовому тону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</w:tr>
      <w:tr w:rsidR="004D6B0B" w:rsidRPr="004D6B0B" w:rsidTr="003052DE">
        <w:trPr>
          <w:trHeight w:hRule="exact" w:val="562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6.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Гармония по общему цветовому тону и насыщенности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</w:tr>
      <w:tr w:rsidR="004D6B0B" w:rsidRPr="004D6B0B" w:rsidTr="003052DE">
        <w:trPr>
          <w:trHeight w:hRule="exact" w:val="331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7.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Фигура человека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</w:tr>
      <w:tr w:rsidR="004D6B0B" w:rsidRPr="004D6B0B" w:rsidTr="003052DE">
        <w:trPr>
          <w:trHeight w:hRule="exact" w:val="562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8.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83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Гармония по общему цветовому тону и светлоте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</w:tr>
      <w:tr w:rsidR="004D6B0B" w:rsidRPr="004D6B0B" w:rsidTr="003052DE">
        <w:trPr>
          <w:trHeight w:hRule="exact" w:val="571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9.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Гармония по общему цветовому тону и насыщенности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урок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6B0B" w:rsidRPr="004D6B0B" w:rsidRDefault="004D6B0B" w:rsidP="004D6B0B">
            <w:pPr>
              <w:framePr w:w="9485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D6B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</w:tr>
    </w:tbl>
    <w:p w:rsidR="004D6B0B" w:rsidRPr="004D6B0B" w:rsidRDefault="004D6B0B" w:rsidP="004D6B0B">
      <w:pPr>
        <w:widowControl w:val="0"/>
        <w:spacing w:before="480" w:after="0" w:line="240" w:lineRule="exact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shd w:val="clear" w:color="auto" w:fill="FFFFFF"/>
        </w:rPr>
      </w:pPr>
    </w:p>
    <w:p w:rsidR="004D6B0B" w:rsidRPr="004D6B0B" w:rsidRDefault="004D6B0B" w:rsidP="004D6B0B">
      <w:pPr>
        <w:widowControl w:val="0"/>
        <w:spacing w:before="480" w:after="0" w:line="240" w:lineRule="exact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shd w:val="clear" w:color="auto" w:fill="FFFFFF"/>
        </w:rPr>
      </w:pPr>
    </w:p>
    <w:p w:rsidR="004D6B0B" w:rsidRPr="004D6B0B" w:rsidRDefault="004D6B0B" w:rsidP="004D6B0B">
      <w:pPr>
        <w:widowControl w:val="0"/>
        <w:spacing w:before="480" w:after="0" w:line="240" w:lineRule="exact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shd w:val="clear" w:color="auto" w:fill="FFFFFF"/>
        </w:rPr>
      </w:pPr>
    </w:p>
    <w:p w:rsidR="004D6B0B" w:rsidRPr="004D6B0B" w:rsidRDefault="004D6B0B" w:rsidP="004D6B0B">
      <w:pPr>
        <w:widowControl w:val="0"/>
        <w:spacing w:before="480" w:after="0" w:line="240" w:lineRule="exact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shd w:val="clear" w:color="auto" w:fill="FFFFFF"/>
        </w:rPr>
      </w:pPr>
    </w:p>
    <w:p w:rsidR="004D6B0B" w:rsidRPr="004D6B0B" w:rsidRDefault="004D6B0B" w:rsidP="004D6B0B">
      <w:pPr>
        <w:widowControl w:val="0"/>
        <w:spacing w:before="480" w:after="0" w:line="240" w:lineRule="exact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shd w:val="clear" w:color="auto" w:fill="FFFFFF"/>
        </w:rPr>
      </w:pPr>
    </w:p>
    <w:p w:rsidR="004D6B0B" w:rsidRPr="004D6B0B" w:rsidRDefault="004D6B0B" w:rsidP="004D6B0B">
      <w:pPr>
        <w:widowControl w:val="0"/>
        <w:spacing w:before="480" w:after="0" w:line="240" w:lineRule="exact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shd w:val="clear" w:color="auto" w:fill="FFFFFF"/>
        </w:rPr>
      </w:pPr>
    </w:p>
    <w:p w:rsidR="004D6B0B" w:rsidRPr="004D6B0B" w:rsidRDefault="004D6B0B" w:rsidP="004D6B0B">
      <w:pPr>
        <w:widowControl w:val="0"/>
        <w:spacing w:before="480" w:after="0" w:line="240" w:lineRule="exact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shd w:val="clear" w:color="auto" w:fill="FFFFFF"/>
        </w:rPr>
      </w:pPr>
    </w:p>
    <w:p w:rsidR="004D6B0B" w:rsidRPr="004D6B0B" w:rsidRDefault="004D6B0B" w:rsidP="004D6B0B">
      <w:pPr>
        <w:widowControl w:val="0"/>
        <w:spacing w:before="480" w:after="0" w:line="240" w:lineRule="exact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shd w:val="clear" w:color="auto" w:fill="FFFFFF"/>
        </w:rPr>
      </w:pPr>
    </w:p>
    <w:p w:rsidR="004D6B0B" w:rsidRPr="004D6B0B" w:rsidRDefault="004D6B0B" w:rsidP="004D6B0B">
      <w:pPr>
        <w:widowControl w:val="0"/>
        <w:spacing w:before="480" w:after="0" w:line="240" w:lineRule="exact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shd w:val="clear" w:color="auto" w:fill="FFFFFF"/>
        </w:rPr>
      </w:pPr>
    </w:p>
    <w:p w:rsidR="00E00249" w:rsidRDefault="00E00249"/>
    <w:sectPr w:rsidR="00E002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431E9"/>
    <w:multiLevelType w:val="multilevel"/>
    <w:tmpl w:val="04BE6C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6511FA1"/>
    <w:multiLevelType w:val="multilevel"/>
    <w:tmpl w:val="2BB8A22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7A147B1"/>
    <w:multiLevelType w:val="multilevel"/>
    <w:tmpl w:val="08BA080C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B0B"/>
    <w:rsid w:val="004D6B0B"/>
    <w:rsid w:val="00E00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B0B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3"/>
    <w:rsid w:val="004D6B0B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4Exact">
    <w:name w:val="Основной текст (4) Exact"/>
    <w:basedOn w:val="a0"/>
    <w:link w:val="4"/>
    <w:rsid w:val="004D6B0B"/>
    <w:rPr>
      <w:rFonts w:ascii="MS Gothic" w:eastAsia="MS Gothic" w:hAnsi="MS Gothic" w:cs="MS Gothic"/>
      <w:spacing w:val="-7"/>
      <w:sz w:val="17"/>
      <w:szCs w:val="17"/>
      <w:shd w:val="clear" w:color="auto" w:fill="FFFFFF"/>
      <w:lang w:val="en-US"/>
    </w:rPr>
  </w:style>
  <w:style w:type="paragraph" w:customStyle="1" w:styleId="3">
    <w:name w:val="Основной текст3"/>
    <w:basedOn w:val="a"/>
    <w:link w:val="a5"/>
    <w:rsid w:val="004D6B0B"/>
    <w:pPr>
      <w:widowControl w:val="0"/>
      <w:shd w:val="clear" w:color="auto" w:fill="FFFFFF"/>
      <w:spacing w:after="2220" w:line="322" w:lineRule="exact"/>
      <w:ind w:hanging="320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4">
    <w:name w:val="Основной текст (4)"/>
    <w:basedOn w:val="a"/>
    <w:link w:val="4Exact"/>
    <w:rsid w:val="004D6B0B"/>
    <w:pPr>
      <w:widowControl w:val="0"/>
      <w:shd w:val="clear" w:color="auto" w:fill="FFFFFF"/>
      <w:spacing w:after="0" w:line="0" w:lineRule="atLeast"/>
      <w:jc w:val="right"/>
    </w:pPr>
    <w:rPr>
      <w:rFonts w:ascii="MS Gothic" w:eastAsia="MS Gothic" w:hAnsi="MS Gothic" w:cs="MS Gothic"/>
      <w:spacing w:val="-7"/>
      <w:sz w:val="17"/>
      <w:szCs w:val="17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B0B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3"/>
    <w:rsid w:val="004D6B0B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4Exact">
    <w:name w:val="Основной текст (4) Exact"/>
    <w:basedOn w:val="a0"/>
    <w:link w:val="4"/>
    <w:rsid w:val="004D6B0B"/>
    <w:rPr>
      <w:rFonts w:ascii="MS Gothic" w:eastAsia="MS Gothic" w:hAnsi="MS Gothic" w:cs="MS Gothic"/>
      <w:spacing w:val="-7"/>
      <w:sz w:val="17"/>
      <w:szCs w:val="17"/>
      <w:shd w:val="clear" w:color="auto" w:fill="FFFFFF"/>
      <w:lang w:val="en-US"/>
    </w:rPr>
  </w:style>
  <w:style w:type="paragraph" w:customStyle="1" w:styleId="3">
    <w:name w:val="Основной текст3"/>
    <w:basedOn w:val="a"/>
    <w:link w:val="a5"/>
    <w:rsid w:val="004D6B0B"/>
    <w:pPr>
      <w:widowControl w:val="0"/>
      <w:shd w:val="clear" w:color="auto" w:fill="FFFFFF"/>
      <w:spacing w:after="2220" w:line="322" w:lineRule="exact"/>
      <w:ind w:hanging="320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4">
    <w:name w:val="Основной текст (4)"/>
    <w:basedOn w:val="a"/>
    <w:link w:val="4Exact"/>
    <w:rsid w:val="004D6B0B"/>
    <w:pPr>
      <w:widowControl w:val="0"/>
      <w:shd w:val="clear" w:color="auto" w:fill="FFFFFF"/>
      <w:spacing w:after="0" w:line="0" w:lineRule="atLeast"/>
      <w:jc w:val="right"/>
    </w:pPr>
    <w:rPr>
      <w:rFonts w:ascii="MS Gothic" w:eastAsia="MS Gothic" w:hAnsi="MS Gothic" w:cs="MS Gothic"/>
      <w:spacing w:val="-7"/>
      <w:sz w:val="17"/>
      <w:szCs w:val="17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1687</Words>
  <Characters>9619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2022-09-09T09:44:00Z</dcterms:created>
  <dcterms:modified xsi:type="dcterms:W3CDTF">2022-09-09T09:46:00Z</dcterms:modified>
</cp:coreProperties>
</file>